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BA063B" w:rsidRPr="00BA063B" w:rsidTr="00BA063B">
        <w:trPr>
          <w:trHeight w:val="348"/>
          <w:jc w:val="center"/>
        </w:trPr>
        <w:tc>
          <w:tcPr>
            <w:tcW w:w="2165" w:type="dxa"/>
            <w:vMerge w:val="restart"/>
            <w:vAlign w:val="center"/>
          </w:tcPr>
          <w:p w:rsidR="00BA063B" w:rsidRPr="00BA063B" w:rsidRDefault="00BA063B" w:rsidP="00BA063B">
            <w:pPr>
              <w:spacing w:after="0" w:line="240" w:lineRule="auto"/>
              <w:rPr>
                <w:rFonts w:ascii="Times New Roman" w:eastAsia="Times New Roman" w:hAnsi="Times New Roman" w:cs="Times New Roman"/>
                <w:sz w:val="20"/>
                <w:szCs w:val="20"/>
                <w:lang w:eastAsia="ru-RU"/>
              </w:rPr>
            </w:pPr>
            <w:r w:rsidRPr="00BA063B">
              <w:rPr>
                <w:rFonts w:ascii="Times New Roman" w:eastAsia="Times New Roman" w:hAnsi="Times New Roman" w:cs="Times New Roman"/>
                <w:sz w:val="20"/>
                <w:szCs w:val="20"/>
                <w:lang w:eastAsia="ru-RU"/>
              </w:rPr>
              <w:tab/>
            </w:r>
            <w:r w:rsidRPr="00BA063B">
              <w:rPr>
                <w:rFonts w:ascii="Times New Roman" w:eastAsia="Times New Roman" w:hAnsi="Times New Roman" w:cs="Times New Roman"/>
                <w:b/>
                <w:sz w:val="20"/>
                <w:szCs w:val="20"/>
                <w:lang w:eastAsia="ru-RU"/>
              </w:rPr>
              <w:br w:type="page"/>
            </w:r>
            <w:r w:rsidRPr="00BA063B">
              <w:rPr>
                <w:rFonts w:ascii="Times New Roman" w:eastAsia="Times New Roman" w:hAnsi="Times New Roman" w:cs="Times New Roman"/>
                <w:noProof/>
                <w:sz w:val="20"/>
                <w:szCs w:val="20"/>
                <w:lang w:eastAsia="ru-RU"/>
              </w:rPr>
              <w:drawing>
                <wp:inline distT="0" distB="0" distL="0" distR="0">
                  <wp:extent cx="542925" cy="342900"/>
                  <wp:effectExtent l="0" t="0" r="952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vAlign w:val="center"/>
          </w:tcPr>
          <w:p w:rsidR="00BA063B" w:rsidRPr="00BA063B" w:rsidRDefault="00BA063B" w:rsidP="003007F9">
            <w:pPr>
              <w:spacing w:after="0" w:line="240" w:lineRule="auto"/>
              <w:jc w:val="center"/>
              <w:outlineLvl w:val="0"/>
              <w:rPr>
                <w:rFonts w:ascii="Times New Roman" w:eastAsia="Times New Roman" w:hAnsi="Times New Roman" w:cs="Times New Roman"/>
                <w:lang w:eastAsia="ru-RU"/>
              </w:rPr>
            </w:pPr>
            <w:r w:rsidRPr="00BA063B">
              <w:rPr>
                <w:rFonts w:ascii="Times New Roman" w:eastAsia="Times New Roman" w:hAnsi="Times New Roman" w:cs="Times New Roman"/>
                <w:lang w:eastAsia="ru-RU"/>
              </w:rPr>
              <w:t xml:space="preserve">МИНИСТЕРСТВО ОБРАЗОВАНИЯ </w:t>
            </w:r>
            <w:r w:rsidR="00A123F8">
              <w:rPr>
                <w:rFonts w:ascii="Times New Roman" w:eastAsia="Times New Roman" w:hAnsi="Times New Roman" w:cs="Times New Roman"/>
                <w:lang w:eastAsia="ru-RU"/>
              </w:rPr>
              <w:t>И НАУКИ</w:t>
            </w:r>
            <w:r w:rsidR="003007F9">
              <w:rPr>
                <w:rFonts w:ascii="Times New Roman" w:eastAsia="Times New Roman" w:hAnsi="Times New Roman" w:cs="Times New Roman"/>
                <w:lang w:eastAsia="ru-RU"/>
              </w:rPr>
              <w:t xml:space="preserve"> </w:t>
            </w:r>
            <w:r w:rsidRPr="00BA063B">
              <w:rPr>
                <w:rFonts w:ascii="Times New Roman" w:eastAsia="Times New Roman" w:hAnsi="Times New Roman" w:cs="Times New Roman"/>
                <w:lang w:eastAsia="ru-RU"/>
              </w:rPr>
              <w:t xml:space="preserve"> НИЖЕГОРОДСКОЙ ОБЛАСТИ</w:t>
            </w:r>
          </w:p>
        </w:tc>
      </w:tr>
      <w:tr w:rsidR="00BA063B" w:rsidRPr="00BA063B" w:rsidTr="00BA063B">
        <w:trPr>
          <w:trHeight w:val="164"/>
          <w:jc w:val="center"/>
        </w:trPr>
        <w:tc>
          <w:tcPr>
            <w:tcW w:w="2165" w:type="dxa"/>
            <w:vMerge/>
            <w:vAlign w:val="center"/>
          </w:tcPr>
          <w:p w:rsidR="00BA063B" w:rsidRPr="00BA063B" w:rsidRDefault="00BA063B" w:rsidP="00BA063B">
            <w:pPr>
              <w:spacing w:after="0" w:line="240" w:lineRule="auto"/>
              <w:rPr>
                <w:rFonts w:ascii="Times New Roman" w:eastAsia="Times New Roman" w:hAnsi="Times New Roman" w:cs="Times New Roman"/>
                <w:b/>
                <w:sz w:val="20"/>
                <w:szCs w:val="20"/>
                <w:lang w:eastAsia="ru-RU"/>
              </w:rPr>
            </w:pPr>
          </w:p>
        </w:tc>
        <w:tc>
          <w:tcPr>
            <w:tcW w:w="8070" w:type="dxa"/>
            <w:vAlign w:val="center"/>
          </w:tcPr>
          <w:p w:rsidR="00BA063B" w:rsidRPr="00BA063B" w:rsidRDefault="00BA063B" w:rsidP="00BA063B">
            <w:pPr>
              <w:spacing w:after="0" w:line="240" w:lineRule="auto"/>
              <w:jc w:val="center"/>
              <w:rPr>
                <w:rFonts w:ascii="Times New Roman" w:eastAsia="Times New Roman" w:hAnsi="Times New Roman" w:cs="Times New Roman"/>
                <w:lang w:eastAsia="ru-RU"/>
              </w:rPr>
            </w:pPr>
            <w:r w:rsidRPr="00BA063B">
              <w:rPr>
                <w:rFonts w:ascii="Times New Roman" w:eastAsia="Times New Roman" w:hAnsi="Times New Roman" w:cs="Times New Roman"/>
                <w:lang w:eastAsia="ru-RU"/>
              </w:rPr>
              <w:t xml:space="preserve">Государственное бюджетное профессиональное образовательное учреждение </w:t>
            </w:r>
          </w:p>
          <w:p w:rsidR="00BA063B" w:rsidRPr="00BA063B" w:rsidRDefault="00BA063B" w:rsidP="00BA063B">
            <w:pPr>
              <w:spacing w:after="0" w:line="240" w:lineRule="auto"/>
              <w:jc w:val="center"/>
              <w:rPr>
                <w:rFonts w:ascii="Times New Roman" w:eastAsia="Times New Roman" w:hAnsi="Times New Roman" w:cs="Times New Roman"/>
                <w:lang w:eastAsia="ru-RU"/>
              </w:rPr>
            </w:pPr>
            <w:r w:rsidRPr="00BA063B">
              <w:rPr>
                <w:rFonts w:ascii="Times New Roman" w:eastAsia="Times New Roman" w:hAnsi="Times New Roman" w:cs="Times New Roman"/>
                <w:lang w:eastAsia="ru-RU"/>
              </w:rPr>
              <w:t>«Кстовский нефтяной техникум имени Бориса Ивановича Корнилова</w:t>
            </w:r>
            <w:r w:rsidRPr="00BA063B">
              <w:rPr>
                <w:rFonts w:ascii="Times New Roman" w:eastAsia="Times New Roman" w:hAnsi="Times New Roman" w:cs="Times New Roman"/>
                <w:color w:val="000000"/>
                <w:lang w:eastAsia="ru-RU"/>
              </w:rPr>
              <w:t xml:space="preserve">» </w:t>
            </w:r>
          </w:p>
        </w:tc>
      </w:tr>
      <w:tr w:rsidR="00BA063B" w:rsidRPr="00BA063B" w:rsidTr="00BA063B">
        <w:trPr>
          <w:trHeight w:val="244"/>
          <w:jc w:val="center"/>
        </w:trPr>
        <w:tc>
          <w:tcPr>
            <w:tcW w:w="2165" w:type="dxa"/>
            <w:vMerge w:val="restart"/>
            <w:shd w:val="clear" w:color="auto" w:fill="FFFFFF"/>
            <w:vAlign w:val="center"/>
          </w:tcPr>
          <w:p w:rsidR="00BA063B" w:rsidRPr="00BA063B" w:rsidRDefault="00BA063B" w:rsidP="00BA063B">
            <w:pPr>
              <w:spacing w:after="0" w:line="240" w:lineRule="auto"/>
              <w:jc w:val="center"/>
              <w:rPr>
                <w:rFonts w:ascii="Times New Roman" w:eastAsia="Times New Roman" w:hAnsi="Times New Roman" w:cs="Times New Roman"/>
                <w:sz w:val="20"/>
                <w:szCs w:val="20"/>
                <w:lang w:eastAsia="ru-RU"/>
              </w:rPr>
            </w:pPr>
          </w:p>
        </w:tc>
        <w:tc>
          <w:tcPr>
            <w:tcW w:w="8070" w:type="dxa"/>
          </w:tcPr>
          <w:p w:rsidR="00BA063B" w:rsidRPr="00BA063B" w:rsidRDefault="00BA063B" w:rsidP="00BA063B">
            <w:pPr>
              <w:spacing w:after="0" w:line="240" w:lineRule="auto"/>
              <w:jc w:val="center"/>
              <w:rPr>
                <w:rFonts w:ascii="Times New Roman" w:eastAsia="Times New Roman" w:hAnsi="Times New Roman" w:cs="Times New Roman"/>
                <w:lang w:eastAsia="ru-RU"/>
              </w:rPr>
            </w:pPr>
          </w:p>
        </w:tc>
      </w:tr>
      <w:tr w:rsidR="00BA063B" w:rsidRPr="00BA063B" w:rsidTr="00BA063B">
        <w:trPr>
          <w:trHeight w:val="285"/>
          <w:jc w:val="center"/>
        </w:trPr>
        <w:tc>
          <w:tcPr>
            <w:tcW w:w="2165" w:type="dxa"/>
            <w:vMerge/>
            <w:shd w:val="clear" w:color="auto" w:fill="FFFFFF"/>
            <w:vAlign w:val="center"/>
          </w:tcPr>
          <w:p w:rsidR="00BA063B" w:rsidRPr="00BA063B" w:rsidRDefault="00BA063B" w:rsidP="00BA063B">
            <w:pPr>
              <w:spacing w:after="0" w:line="240" w:lineRule="auto"/>
              <w:jc w:val="center"/>
              <w:rPr>
                <w:rFonts w:ascii="Times New Roman" w:eastAsia="Times New Roman" w:hAnsi="Times New Roman" w:cs="Times New Roman"/>
                <w:b/>
                <w:sz w:val="20"/>
                <w:szCs w:val="20"/>
                <w:lang w:eastAsia="ru-RU"/>
              </w:rPr>
            </w:pPr>
          </w:p>
        </w:tc>
        <w:tc>
          <w:tcPr>
            <w:tcW w:w="8070" w:type="dxa"/>
          </w:tcPr>
          <w:p w:rsidR="00BA063B" w:rsidRPr="00BA063B" w:rsidRDefault="00BA063B" w:rsidP="00BA063B">
            <w:pPr>
              <w:tabs>
                <w:tab w:val="center" w:pos="3927"/>
                <w:tab w:val="left" w:pos="6525"/>
              </w:tabs>
              <w:spacing w:after="0" w:line="240" w:lineRule="auto"/>
              <w:jc w:val="center"/>
              <w:rPr>
                <w:rFonts w:ascii="Times New Roman" w:eastAsia="Times New Roman" w:hAnsi="Times New Roman" w:cs="Times New Roman"/>
                <w:lang w:eastAsia="ru-RU"/>
              </w:rPr>
            </w:pPr>
            <w:r w:rsidRPr="00BA063B">
              <w:rPr>
                <w:rFonts w:ascii="Times New Roman" w:eastAsia="Times New Roman" w:hAnsi="Times New Roman" w:cs="Times New Roman"/>
                <w:lang w:eastAsia="ru-RU"/>
              </w:rPr>
              <w:t>Рабочая программа общеобразовательной  дисциплины</w:t>
            </w:r>
          </w:p>
        </w:tc>
      </w:tr>
    </w:tbl>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BA063B">
        <w:rPr>
          <w:rFonts w:ascii="Times New Roman" w:eastAsia="Times New Roman" w:hAnsi="Times New Roman" w:cs="Times New Roman"/>
          <w:b/>
          <w:bCs/>
          <w:sz w:val="28"/>
          <w:szCs w:val="28"/>
          <w:lang w:eastAsia="ru-RU"/>
        </w:rPr>
        <w:t>РАБОЧАЯ ПРОГРАММА</w:t>
      </w:r>
    </w:p>
    <w:p w:rsidR="00BA063B" w:rsidRPr="00BA063B" w:rsidRDefault="00BA063B" w:rsidP="00BA063B">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sidRPr="00BA063B">
        <w:rPr>
          <w:rFonts w:ascii="Times New Roman" w:eastAsia="Times New Roman" w:hAnsi="Times New Roman" w:cs="Times New Roman"/>
          <w:sz w:val="28"/>
          <w:szCs w:val="20"/>
          <w:lang w:eastAsia="ru-RU"/>
        </w:rPr>
        <w:t>по дисциплине</w:t>
      </w:r>
      <w:r w:rsidRPr="00BA063B">
        <w:rPr>
          <w:rFonts w:ascii="Times New Roman" w:eastAsia="Times New Roman" w:hAnsi="Times New Roman" w:cs="Times New Roman"/>
          <w:sz w:val="20"/>
          <w:szCs w:val="20"/>
          <w:lang w:eastAsia="ru-RU"/>
        </w:rPr>
        <w:tab/>
      </w:r>
      <w:r w:rsidRPr="00BA063B">
        <w:rPr>
          <w:rFonts w:ascii="Times New Roman" w:eastAsia="Times New Roman" w:hAnsi="Times New Roman" w:cs="Times New Roman"/>
          <w:sz w:val="20"/>
          <w:szCs w:val="20"/>
          <w:lang w:eastAsia="ru-RU"/>
        </w:rPr>
        <w:tab/>
      </w:r>
      <w:r w:rsidRPr="00BA063B">
        <w:rPr>
          <w:rFonts w:ascii="Times New Roman" w:eastAsia="Times New Roman" w:hAnsi="Times New Roman" w:cs="Times New Roman"/>
          <w:b/>
          <w:sz w:val="28"/>
          <w:szCs w:val="28"/>
          <w:lang w:eastAsia="ru-RU"/>
        </w:rPr>
        <w:t xml:space="preserve"> ОУП. 06 ФИЗИКА </w:t>
      </w:r>
      <w:r w:rsidR="003007F9">
        <w:rPr>
          <w:rFonts w:ascii="Times New Roman" w:eastAsia="Times New Roman" w:hAnsi="Times New Roman" w:cs="Times New Roman"/>
          <w:b/>
          <w:sz w:val="28"/>
          <w:szCs w:val="28"/>
          <w:lang w:eastAsia="ru-RU"/>
        </w:rPr>
        <w:t xml:space="preserve"> </w:t>
      </w: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i/>
          <w:sz w:val="24"/>
          <w:szCs w:val="20"/>
          <w:lang w:eastAsia="ru-RU"/>
        </w:rPr>
      </w:pP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sidRPr="00BA063B">
        <w:rPr>
          <w:rFonts w:ascii="Times New Roman" w:eastAsia="Times New Roman" w:hAnsi="Times New Roman" w:cs="Times New Roman"/>
          <w:i/>
          <w:sz w:val="28"/>
          <w:szCs w:val="20"/>
          <w:lang w:eastAsia="ru-RU"/>
        </w:rPr>
        <w:t>Профиль обучения</w:t>
      </w:r>
      <w:r w:rsidRPr="00BA063B">
        <w:rPr>
          <w:rFonts w:ascii="Times New Roman" w:eastAsia="Times New Roman" w:hAnsi="Times New Roman" w:cs="Times New Roman"/>
          <w:sz w:val="28"/>
          <w:szCs w:val="20"/>
          <w:lang w:eastAsia="ru-RU"/>
        </w:rPr>
        <w:tab/>
      </w:r>
      <w:r w:rsidRPr="00BA063B">
        <w:rPr>
          <w:rFonts w:ascii="Times New Roman" w:eastAsia="Times New Roman" w:hAnsi="Times New Roman" w:cs="Times New Roman"/>
          <w:i/>
          <w:sz w:val="28"/>
          <w:szCs w:val="20"/>
          <w:lang w:eastAsia="ru-RU"/>
        </w:rPr>
        <w:t>технологический</w:t>
      </w: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0"/>
          <w:lang w:eastAsia="ru-RU"/>
        </w:rPr>
        <w:t xml:space="preserve">Курс (ы) </w:t>
      </w:r>
      <w:r w:rsidRPr="00BA063B">
        <w:rPr>
          <w:rFonts w:ascii="Times New Roman" w:eastAsia="Times New Roman" w:hAnsi="Times New Roman" w:cs="Times New Roman"/>
          <w:sz w:val="20"/>
          <w:szCs w:val="20"/>
          <w:lang w:eastAsia="ru-RU"/>
        </w:rPr>
        <w:tab/>
      </w:r>
      <w:r w:rsidRPr="00BA063B">
        <w:rPr>
          <w:rFonts w:ascii="Times New Roman" w:eastAsia="Times New Roman" w:hAnsi="Times New Roman" w:cs="Times New Roman"/>
          <w:sz w:val="28"/>
          <w:szCs w:val="28"/>
          <w:lang w:eastAsia="ru-RU"/>
        </w:rPr>
        <w:t>1</w:t>
      </w: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Форма обучения </w:t>
      </w:r>
      <w:r w:rsidRPr="00BA063B">
        <w:rPr>
          <w:rFonts w:ascii="Times New Roman" w:eastAsia="Times New Roman" w:hAnsi="Times New Roman" w:cs="Times New Roman"/>
          <w:sz w:val="28"/>
          <w:szCs w:val="28"/>
          <w:lang w:eastAsia="ru-RU"/>
        </w:rPr>
        <w:tab/>
        <w:t>очная</w:t>
      </w: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ab/>
      </w:r>
      <w:r w:rsidRPr="00BA063B">
        <w:rPr>
          <w:rFonts w:ascii="Times New Roman" w:eastAsia="Times New Roman" w:hAnsi="Times New Roman" w:cs="Times New Roman"/>
          <w:sz w:val="28"/>
          <w:szCs w:val="28"/>
          <w:lang w:eastAsia="ru-RU"/>
        </w:rPr>
        <w:tab/>
      </w:r>
      <w:r w:rsidRPr="00BA063B">
        <w:rPr>
          <w:rFonts w:ascii="Times New Roman" w:eastAsia="Times New Roman" w:hAnsi="Times New Roman" w:cs="Times New Roman"/>
          <w:sz w:val="28"/>
          <w:szCs w:val="28"/>
          <w:lang w:eastAsia="ru-RU"/>
        </w:rPr>
        <w:tab/>
      </w: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Кстово 202</w:t>
      </w:r>
      <w:r w:rsidR="00A123F8">
        <w:rPr>
          <w:rFonts w:ascii="Times New Roman" w:eastAsia="Times New Roman" w:hAnsi="Times New Roman" w:cs="Times New Roman"/>
          <w:sz w:val="28"/>
          <w:szCs w:val="28"/>
          <w:lang w:eastAsia="ru-RU"/>
        </w:rPr>
        <w:t>5</w:t>
      </w:r>
      <w:r w:rsidRPr="00BA063B">
        <w:rPr>
          <w:rFonts w:ascii="Times New Roman" w:eastAsia="Times New Roman" w:hAnsi="Times New Roman" w:cs="Times New Roman"/>
          <w:sz w:val="28"/>
          <w:szCs w:val="28"/>
          <w:lang w:eastAsia="ru-RU"/>
        </w:rPr>
        <w:t xml:space="preserve"> г.</w:t>
      </w:r>
    </w:p>
    <w:p w:rsidR="00BA063B" w:rsidRPr="00BA063B" w:rsidRDefault="00BA063B" w:rsidP="00BA063B">
      <w:pPr>
        <w:pageBreakBefore/>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lastRenderedPageBreak/>
        <w:t>Рабочая программа составлена с учетом требований :</w:t>
      </w:r>
    </w:p>
    <w:p w:rsidR="00BA063B" w:rsidRPr="00BA063B" w:rsidRDefault="00BA063B" w:rsidP="00BA063B">
      <w:pPr>
        <w:keepNext/>
        <w:autoSpaceDE w:val="0"/>
        <w:autoSpaceDN w:val="0"/>
        <w:spacing w:after="0" w:line="240" w:lineRule="auto"/>
        <w:ind w:firstLine="567"/>
        <w:jc w:val="both"/>
        <w:outlineLvl w:val="0"/>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1. </w:t>
      </w:r>
      <w:hyperlink r:id="rId8" w:history="1">
        <w:r w:rsidRPr="00BA063B">
          <w:rPr>
            <w:rFonts w:ascii="Times New Roman" w:eastAsia="Times New Roman" w:hAnsi="Times New Roman" w:cs="Times New Roman"/>
            <w:b/>
            <w:bCs/>
            <w:color w:val="106BBE"/>
            <w:sz w:val="28"/>
            <w:szCs w:val="28"/>
            <w:lang w:eastAsia="ru-RU"/>
          </w:rPr>
          <w:t>Федерального  закона от 29 декабря 2012 г. N 273-ФЗ "Об образовании в Российской Федерации" (с изменениями и дополнениями)</w:t>
        </w:r>
      </w:hyperlink>
    </w:p>
    <w:p w:rsidR="00BA063B" w:rsidRPr="00BA063B" w:rsidRDefault="00BA063B" w:rsidP="00BA063B">
      <w:pPr>
        <w:spacing w:after="0" w:line="240" w:lineRule="auto"/>
        <w:ind w:firstLine="567"/>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Получение среднего профессионального образования на базе основного общего образования </w:t>
      </w:r>
      <w:r w:rsidRPr="00BA063B">
        <w:rPr>
          <w:rFonts w:ascii="Times New Roman" w:eastAsia="Times New Roman" w:hAnsi="Times New Roman" w:cs="Times New Roman"/>
          <w:b/>
          <w:bCs/>
          <w:sz w:val="28"/>
          <w:szCs w:val="28"/>
          <w:lang w:eastAsia="ru-RU"/>
        </w:rPr>
        <w:t xml:space="preserve">осуществляется с одновременным получением среднего общего образования </w:t>
      </w:r>
      <w:r w:rsidRPr="00BA063B">
        <w:rPr>
          <w:rFonts w:ascii="Times New Roman" w:eastAsia="Times New Roman" w:hAnsi="Times New Roman" w:cs="Times New Roman"/>
          <w:sz w:val="28"/>
          <w:szCs w:val="28"/>
          <w:lang w:eastAsia="ru-RU"/>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sidRPr="00BA063B">
        <w:rPr>
          <w:rFonts w:ascii="Times New Roman" w:eastAsia="Times New Roman" w:hAnsi="Times New Roman" w:cs="Times New Roman"/>
          <w:b/>
          <w:bCs/>
          <w:sz w:val="28"/>
          <w:szCs w:val="28"/>
          <w:lang w:eastAsia="ru-RU"/>
        </w:rPr>
        <w:t xml:space="preserve">разрабатывается </w:t>
      </w:r>
      <w:r w:rsidRPr="00BA063B">
        <w:rPr>
          <w:rFonts w:ascii="Times New Roman" w:eastAsia="Times New Roman" w:hAnsi="Times New Roman" w:cs="Times New Roman"/>
          <w:sz w:val="28"/>
          <w:szCs w:val="28"/>
          <w:lang w:eastAsia="ru-RU"/>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BA063B" w:rsidRPr="00BA063B" w:rsidRDefault="00BA063B" w:rsidP="00BA063B">
      <w:pPr>
        <w:keepNext/>
        <w:autoSpaceDE w:val="0"/>
        <w:autoSpaceDN w:val="0"/>
        <w:spacing w:after="0" w:line="240" w:lineRule="auto"/>
        <w:ind w:firstLine="567"/>
        <w:jc w:val="both"/>
        <w:outlineLvl w:val="0"/>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2.  </w:t>
      </w:r>
      <w:bookmarkStart w:id="0" w:name="anchor0"/>
      <w:bookmarkEnd w:id="0"/>
      <w:r w:rsidRPr="00BA063B">
        <w:rPr>
          <w:rFonts w:ascii="Times New Roman" w:eastAsia="Times New Roman" w:hAnsi="Times New Roman" w:cs="Times New Roman"/>
          <w:sz w:val="28"/>
          <w:szCs w:val="28"/>
          <w:lang w:eastAsia="ru-RU"/>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BA063B" w:rsidRPr="00BA063B" w:rsidRDefault="00BA063B" w:rsidP="00BA063B">
      <w:pPr>
        <w:spacing w:after="0" w:line="240" w:lineRule="auto"/>
        <w:ind w:firstLine="567"/>
        <w:jc w:val="both"/>
        <w:rPr>
          <w:rFonts w:ascii="Times New Roman" w:eastAsia="Times New Roman" w:hAnsi="Times New Roman" w:cs="Times New Roman"/>
          <w:b/>
          <w:color w:val="0070C0"/>
          <w:sz w:val="28"/>
          <w:szCs w:val="28"/>
          <w:lang w:eastAsia="ru-RU"/>
        </w:rPr>
      </w:pPr>
      <w:r w:rsidRPr="00BA063B">
        <w:rPr>
          <w:rFonts w:ascii="Times New Roman" w:eastAsia="Times New Roman" w:hAnsi="Times New Roman" w:cs="Times New Roman"/>
          <w:sz w:val="28"/>
          <w:szCs w:val="28"/>
          <w:lang w:eastAsia="ru-RU"/>
        </w:rPr>
        <w:t xml:space="preserve">3. </w:t>
      </w:r>
      <w:r w:rsidRPr="00BA063B">
        <w:rPr>
          <w:rFonts w:ascii="Times New Roman" w:eastAsia="Times New Roman" w:hAnsi="Times New Roman" w:cs="Times New Roman"/>
          <w:b/>
          <w:color w:val="0070C0"/>
          <w:sz w:val="28"/>
          <w:szCs w:val="28"/>
          <w:lang w:eastAsia="ru-RU"/>
        </w:rPr>
        <w:t>Приказа Министерства просвещения РФ от 23 ноября 2022 г. N 1014 "Об утверждении федеральной образовательной программы среднего общего образования"</w:t>
      </w:r>
    </w:p>
    <w:p w:rsidR="00BA063B" w:rsidRPr="00BA063B" w:rsidRDefault="00BA063B" w:rsidP="00BA063B">
      <w:pPr>
        <w:spacing w:after="0" w:line="240" w:lineRule="auto"/>
        <w:ind w:firstLine="567"/>
        <w:jc w:val="both"/>
        <w:rPr>
          <w:rFonts w:ascii="Times New Roman" w:eastAsia="Times New Roman" w:hAnsi="Times New Roman" w:cs="Times New Roman"/>
          <w:i/>
          <w:lang w:eastAsia="ru-RU"/>
        </w:rPr>
      </w:pPr>
      <w:r w:rsidRPr="00BA063B">
        <w:rPr>
          <w:rFonts w:ascii="Times New Roman" w:eastAsia="Times New Roman" w:hAnsi="Times New Roman" w:cs="Times New Roman"/>
          <w:sz w:val="28"/>
          <w:szCs w:val="28"/>
          <w:lang w:eastAsia="ru-RU"/>
        </w:rPr>
        <w:t>4. Примерной программы «ФИЗИКА» - М: 20___ г,  утвержденной Центром профессионального образования ФГАУ «ФИРО»,  протокол № 14  от «30» ноября  2022 г</w:t>
      </w:r>
    </w:p>
    <w:p w:rsidR="00BA063B" w:rsidRPr="00BA063B" w:rsidRDefault="00BA063B" w:rsidP="00BA063B">
      <w:pPr>
        <w:widowControl w:val="0"/>
        <w:autoSpaceDE w:val="0"/>
        <w:autoSpaceDN w:val="0"/>
        <w:adjustRightInd w:val="0"/>
        <w:spacing w:after="0" w:line="240" w:lineRule="auto"/>
        <w:ind w:firstLine="708"/>
        <w:rPr>
          <w:rFonts w:ascii="Times New Roman" w:eastAsia="Times New Roman" w:hAnsi="Times New Roman" w:cs="Times New Roman"/>
          <w:sz w:val="28"/>
          <w:szCs w:val="28"/>
          <w:u w:val="single"/>
          <w:lang w:eastAsia="ru-RU"/>
        </w:rPr>
      </w:pPr>
      <w:r w:rsidRPr="00BA063B">
        <w:rPr>
          <w:rFonts w:ascii="Times New Roman" w:eastAsia="Times New Roman" w:hAnsi="Times New Roman" w:cs="Times New Roman"/>
          <w:sz w:val="28"/>
          <w:szCs w:val="28"/>
          <w:lang w:eastAsia="ru-RU"/>
        </w:rPr>
        <w:t xml:space="preserve">5.  Учебного плана </w:t>
      </w:r>
      <w:r>
        <w:rPr>
          <w:rFonts w:ascii="Times New Roman" w:eastAsia="Times New Roman" w:hAnsi="Times New Roman" w:cs="Times New Roman"/>
          <w:sz w:val="28"/>
          <w:szCs w:val="28"/>
          <w:lang w:eastAsia="ru-RU"/>
        </w:rPr>
        <w:t>профессии</w:t>
      </w:r>
      <w:r>
        <w:rPr>
          <w:rFonts w:ascii="Times New Roman" w:eastAsia="Times New Roman" w:hAnsi="Times New Roman" w:cs="Times New Roman"/>
          <w:sz w:val="28"/>
          <w:szCs w:val="28"/>
          <w:u w:val="single"/>
          <w:lang w:eastAsia="ru-RU"/>
        </w:rPr>
        <w:t xml:space="preserve">15.01.05Сварщик (ручной и частично механизированной сварки (наплавки) </w:t>
      </w:r>
      <w:r w:rsidRPr="00BA063B">
        <w:rPr>
          <w:rFonts w:ascii="Times New Roman" w:eastAsia="Times New Roman" w:hAnsi="Times New Roman" w:cs="Times New Roman"/>
          <w:sz w:val="28"/>
          <w:szCs w:val="28"/>
          <w:lang w:eastAsia="ru-RU"/>
        </w:rPr>
        <w:t>утвержденного «</w:t>
      </w:r>
      <w:r w:rsidR="00ED11FF">
        <w:rPr>
          <w:rFonts w:ascii="Times New Roman" w:eastAsia="Times New Roman" w:hAnsi="Times New Roman" w:cs="Times New Roman"/>
          <w:sz w:val="28"/>
          <w:szCs w:val="28"/>
          <w:lang w:eastAsia="ru-RU"/>
        </w:rPr>
        <w:t>01</w:t>
      </w:r>
      <w:r w:rsidRPr="00BA063B">
        <w:rPr>
          <w:rFonts w:ascii="Times New Roman" w:eastAsia="Times New Roman" w:hAnsi="Times New Roman" w:cs="Times New Roman"/>
          <w:sz w:val="28"/>
          <w:szCs w:val="28"/>
          <w:lang w:eastAsia="ru-RU"/>
        </w:rPr>
        <w:t xml:space="preserve">» </w:t>
      </w:r>
      <w:r w:rsidR="00ED11FF">
        <w:rPr>
          <w:rFonts w:ascii="Times New Roman" w:eastAsia="Times New Roman" w:hAnsi="Times New Roman" w:cs="Times New Roman"/>
          <w:sz w:val="28"/>
          <w:szCs w:val="28"/>
          <w:lang w:eastAsia="ru-RU"/>
        </w:rPr>
        <w:t xml:space="preserve">апреля </w:t>
      </w:r>
      <w:r w:rsidRPr="00BA063B">
        <w:rPr>
          <w:rFonts w:ascii="Times New Roman" w:eastAsia="Times New Roman" w:hAnsi="Times New Roman" w:cs="Times New Roman"/>
          <w:sz w:val="28"/>
          <w:szCs w:val="28"/>
          <w:lang w:eastAsia="ru-RU"/>
        </w:rPr>
        <w:t xml:space="preserve"> 202</w:t>
      </w:r>
      <w:r w:rsidR="00A123F8">
        <w:rPr>
          <w:rFonts w:ascii="Times New Roman" w:eastAsia="Times New Roman" w:hAnsi="Times New Roman" w:cs="Times New Roman"/>
          <w:sz w:val="28"/>
          <w:szCs w:val="28"/>
          <w:lang w:eastAsia="ru-RU"/>
        </w:rPr>
        <w:t>5</w:t>
      </w:r>
      <w:r w:rsidRPr="00BA063B">
        <w:rPr>
          <w:rFonts w:ascii="Times New Roman" w:eastAsia="Times New Roman" w:hAnsi="Times New Roman" w:cs="Times New Roman"/>
          <w:sz w:val="28"/>
          <w:szCs w:val="28"/>
          <w:lang w:eastAsia="ru-RU"/>
        </w:rPr>
        <w:t>года.</w:t>
      </w: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Организация-разработчик: </w:t>
      </w:r>
      <w:r w:rsidRPr="00BA063B">
        <w:rPr>
          <w:rFonts w:ascii="Times New Roman" w:eastAsia="Times New Roman" w:hAnsi="Times New Roman" w:cs="Times New Roman"/>
          <w:sz w:val="28"/>
          <w:szCs w:val="28"/>
          <w:u w:val="single"/>
          <w:lang w:eastAsia="ru-RU"/>
        </w:rPr>
        <w:t>ГБ ПОУ  КНТ им. Б.И.Корнилова</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Разработчики: Газизуллина А.М., преподаватель физики</w:t>
      </w:r>
    </w:p>
    <w:p w:rsidR="00BA063B" w:rsidRPr="00BA063B" w:rsidRDefault="00BA063B" w:rsidP="00BA063B">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BA063B">
        <w:rPr>
          <w:rFonts w:ascii="Times New Roman" w:eastAsia="Times New Roman" w:hAnsi="Times New Roman" w:cs="Times New Roman"/>
          <w:b/>
          <w:caps/>
          <w:sz w:val="28"/>
          <w:szCs w:val="28"/>
          <w:lang w:eastAsia="ru-RU"/>
        </w:rPr>
        <w:lastRenderedPageBreak/>
        <w:t>СОДЕРЖАНИЕ</w:t>
      </w: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266" w:type="dxa"/>
        <w:jc w:val="center"/>
        <w:tblLook w:val="01E0"/>
      </w:tblPr>
      <w:tblGrid>
        <w:gridCol w:w="607"/>
        <w:gridCol w:w="8496"/>
        <w:gridCol w:w="1163"/>
      </w:tblGrid>
      <w:tr w:rsidR="00BA063B" w:rsidRPr="00BA063B" w:rsidTr="00BA063B">
        <w:trPr>
          <w:trHeight w:val="525"/>
          <w:jc w:val="center"/>
        </w:trPr>
        <w:tc>
          <w:tcPr>
            <w:tcW w:w="607" w:type="dxa"/>
          </w:tcPr>
          <w:p w:rsidR="00BA063B" w:rsidRPr="00BA063B" w:rsidRDefault="00BA063B" w:rsidP="00BA063B">
            <w:pPr>
              <w:spacing w:after="0" w:line="240" w:lineRule="auto"/>
              <w:rPr>
                <w:rFonts w:ascii="Times New Roman" w:eastAsia="Times New Roman" w:hAnsi="Times New Roman" w:cs="Times New Roman"/>
                <w:sz w:val="24"/>
                <w:szCs w:val="24"/>
                <w:lang w:eastAsia="ru-RU"/>
              </w:rPr>
            </w:pPr>
          </w:p>
        </w:tc>
        <w:tc>
          <w:tcPr>
            <w:tcW w:w="8496" w:type="dxa"/>
          </w:tcPr>
          <w:p w:rsidR="00BA063B" w:rsidRPr="00BA063B" w:rsidRDefault="00BA063B" w:rsidP="00BA063B">
            <w:pPr>
              <w:spacing w:after="0" w:line="240" w:lineRule="auto"/>
              <w:rPr>
                <w:rFonts w:ascii="Times New Roman" w:eastAsia="Times New Roman" w:hAnsi="Times New Roman" w:cs="Times New Roman"/>
                <w:sz w:val="28"/>
                <w:szCs w:val="28"/>
                <w:lang w:eastAsia="ru-RU"/>
              </w:rPr>
            </w:pPr>
          </w:p>
        </w:tc>
        <w:tc>
          <w:tcPr>
            <w:tcW w:w="1163" w:type="dxa"/>
          </w:tcPr>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tc>
      </w:tr>
      <w:tr w:rsidR="00BA063B" w:rsidRPr="00BA063B" w:rsidTr="00BA063B">
        <w:trPr>
          <w:trHeight w:val="525"/>
          <w:jc w:val="center"/>
        </w:trPr>
        <w:tc>
          <w:tcPr>
            <w:tcW w:w="607" w:type="dxa"/>
          </w:tcPr>
          <w:p w:rsidR="00BA063B" w:rsidRPr="00BA063B" w:rsidRDefault="00BA063B" w:rsidP="00BA063B">
            <w:pPr>
              <w:spacing w:after="0" w:line="240" w:lineRule="auto"/>
              <w:rPr>
                <w:rFonts w:ascii="Times New Roman" w:eastAsia="Times New Roman" w:hAnsi="Times New Roman" w:cs="Times New Roman"/>
                <w:b/>
                <w:sz w:val="28"/>
                <w:szCs w:val="24"/>
                <w:lang w:eastAsia="ru-RU"/>
              </w:rPr>
            </w:pPr>
            <w:r w:rsidRPr="00BA063B">
              <w:rPr>
                <w:rFonts w:ascii="Times New Roman" w:eastAsia="Times New Roman" w:hAnsi="Times New Roman" w:cs="Times New Roman"/>
                <w:b/>
                <w:sz w:val="28"/>
                <w:szCs w:val="24"/>
                <w:lang w:eastAsia="ru-RU"/>
              </w:rPr>
              <w:t>1</w:t>
            </w:r>
          </w:p>
        </w:tc>
        <w:tc>
          <w:tcPr>
            <w:tcW w:w="8496" w:type="dxa"/>
          </w:tcPr>
          <w:p w:rsidR="00BA063B" w:rsidRPr="00BA063B" w:rsidRDefault="00BA063B" w:rsidP="00BA063B">
            <w:pPr>
              <w:spacing w:after="0" w:line="36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ЦЕЛЕВОЙ РАЗДЕЛ</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ОБЩАЯ  ХАРАКТЕРИСТИКА  РАБОЧЕЙ  ПРОГРАММЫ ОБЩЕОБРАЗОВАТЕЛЬНОЙ ДИСЦИПЛИНЫ</w:t>
            </w:r>
          </w:p>
          <w:p w:rsidR="00BA063B" w:rsidRPr="00BA063B" w:rsidRDefault="00BA063B" w:rsidP="00BA063B">
            <w:pPr>
              <w:spacing w:after="0" w:line="360" w:lineRule="auto"/>
              <w:rPr>
                <w:rFonts w:ascii="Times New Roman" w:eastAsia="Times New Roman" w:hAnsi="Times New Roman" w:cs="Times New Roman"/>
                <w:b/>
                <w:sz w:val="24"/>
                <w:szCs w:val="24"/>
                <w:lang w:eastAsia="ru-RU"/>
              </w:rPr>
            </w:pPr>
          </w:p>
          <w:p w:rsidR="00BA063B" w:rsidRPr="00BA063B" w:rsidRDefault="00BA063B" w:rsidP="00BA063B">
            <w:pPr>
              <w:spacing w:after="0" w:line="360" w:lineRule="auto"/>
              <w:rPr>
                <w:rFonts w:ascii="Times New Roman" w:eastAsia="Times New Roman" w:hAnsi="Times New Roman" w:cs="Times New Roman"/>
                <w:sz w:val="24"/>
                <w:szCs w:val="24"/>
                <w:lang w:eastAsia="ru-RU"/>
              </w:rPr>
            </w:pPr>
          </w:p>
        </w:tc>
        <w:tc>
          <w:tcPr>
            <w:tcW w:w="1163" w:type="dxa"/>
          </w:tcPr>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tc>
      </w:tr>
      <w:tr w:rsidR="00BA063B" w:rsidRPr="00BA063B" w:rsidTr="00BA063B">
        <w:trPr>
          <w:trHeight w:val="525"/>
          <w:jc w:val="center"/>
        </w:trPr>
        <w:tc>
          <w:tcPr>
            <w:tcW w:w="607" w:type="dxa"/>
          </w:tcPr>
          <w:p w:rsidR="00BA063B" w:rsidRPr="00BA063B" w:rsidRDefault="00BA063B" w:rsidP="00BA063B">
            <w:pPr>
              <w:spacing w:after="0" w:line="240" w:lineRule="auto"/>
              <w:rPr>
                <w:rFonts w:ascii="Times New Roman" w:eastAsia="Times New Roman" w:hAnsi="Times New Roman" w:cs="Times New Roman"/>
                <w:b/>
                <w:sz w:val="28"/>
                <w:szCs w:val="24"/>
                <w:lang w:eastAsia="ru-RU"/>
              </w:rPr>
            </w:pPr>
            <w:r w:rsidRPr="00BA063B">
              <w:rPr>
                <w:rFonts w:ascii="Times New Roman" w:eastAsia="Times New Roman" w:hAnsi="Times New Roman" w:cs="Times New Roman"/>
                <w:b/>
                <w:sz w:val="28"/>
                <w:szCs w:val="24"/>
                <w:lang w:eastAsia="ru-RU"/>
              </w:rPr>
              <w:t>2</w:t>
            </w:r>
          </w:p>
        </w:tc>
        <w:tc>
          <w:tcPr>
            <w:tcW w:w="8496" w:type="dxa"/>
          </w:tcPr>
          <w:p w:rsidR="00BA063B" w:rsidRPr="00BA063B" w:rsidRDefault="00BA063B" w:rsidP="00BA063B">
            <w:pPr>
              <w:spacing w:after="0" w:line="360" w:lineRule="auto"/>
              <w:ind w:right="268"/>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СОДЕРЖАТЕЛЬНЫЙ РАЗДЕЛ</w:t>
            </w:r>
          </w:p>
          <w:p w:rsidR="00BA063B" w:rsidRPr="00BA063B" w:rsidRDefault="00BA063B" w:rsidP="00BA063B">
            <w:pPr>
              <w:spacing w:after="0" w:line="360" w:lineRule="auto"/>
              <w:ind w:right="268"/>
              <w:rPr>
                <w:rFonts w:ascii="Times New Roman" w:eastAsia="Times New Roman" w:hAnsi="Times New Roman" w:cs="Times New Roman"/>
                <w:caps/>
                <w:sz w:val="24"/>
                <w:szCs w:val="24"/>
                <w:lang w:eastAsia="ru-RU"/>
              </w:rPr>
            </w:pPr>
            <w:r w:rsidRPr="00BA063B">
              <w:rPr>
                <w:rFonts w:ascii="Times New Roman" w:eastAsia="Times New Roman" w:hAnsi="Times New Roman" w:cs="Times New Roman"/>
                <w:caps/>
                <w:sz w:val="24"/>
                <w:szCs w:val="24"/>
                <w:lang w:eastAsia="ru-RU"/>
              </w:rPr>
              <w:t xml:space="preserve">СТРУКТУРА  И  содержание </w:t>
            </w:r>
            <w:r w:rsidRPr="00BA063B">
              <w:rPr>
                <w:rFonts w:ascii="Times New Roman" w:eastAsia="Times New Roman" w:hAnsi="Times New Roman" w:cs="Times New Roman"/>
                <w:sz w:val="24"/>
                <w:szCs w:val="24"/>
                <w:lang w:eastAsia="ru-RU"/>
              </w:rPr>
              <w:t>ОБЩЕОБРАЗОВАТЕЛЬНОЙ</w:t>
            </w:r>
            <w:r w:rsidRPr="00BA063B">
              <w:rPr>
                <w:rFonts w:ascii="Times New Roman" w:eastAsia="Times New Roman" w:hAnsi="Times New Roman" w:cs="Times New Roman"/>
                <w:caps/>
                <w:sz w:val="24"/>
                <w:szCs w:val="24"/>
                <w:lang w:eastAsia="ru-RU"/>
              </w:rPr>
              <w:t xml:space="preserve"> дисциплины</w:t>
            </w:r>
          </w:p>
          <w:p w:rsidR="00BA063B" w:rsidRPr="00BA063B" w:rsidRDefault="00BA063B" w:rsidP="00BA063B">
            <w:pPr>
              <w:spacing w:after="0" w:line="360" w:lineRule="auto"/>
              <w:ind w:right="268"/>
              <w:rPr>
                <w:rFonts w:ascii="Times New Roman" w:eastAsia="Times New Roman" w:hAnsi="Times New Roman" w:cs="Times New Roman"/>
                <w:b/>
                <w:caps/>
                <w:sz w:val="24"/>
                <w:szCs w:val="24"/>
                <w:lang w:eastAsia="ru-RU"/>
              </w:rPr>
            </w:pPr>
          </w:p>
          <w:p w:rsidR="00BA063B" w:rsidRPr="00BA063B" w:rsidRDefault="00BA063B" w:rsidP="00BA063B">
            <w:pPr>
              <w:spacing w:after="0" w:line="360" w:lineRule="auto"/>
              <w:ind w:right="268"/>
              <w:rPr>
                <w:rFonts w:ascii="Times New Roman" w:eastAsia="Times New Roman" w:hAnsi="Times New Roman" w:cs="Times New Roman"/>
                <w:sz w:val="24"/>
                <w:szCs w:val="24"/>
                <w:lang w:eastAsia="ru-RU"/>
              </w:rPr>
            </w:pPr>
          </w:p>
        </w:tc>
        <w:tc>
          <w:tcPr>
            <w:tcW w:w="1163" w:type="dxa"/>
          </w:tcPr>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tc>
      </w:tr>
      <w:tr w:rsidR="00BA063B" w:rsidRPr="00BA063B" w:rsidTr="00BA063B">
        <w:trPr>
          <w:trHeight w:val="525"/>
          <w:jc w:val="center"/>
        </w:trPr>
        <w:tc>
          <w:tcPr>
            <w:tcW w:w="607" w:type="dxa"/>
          </w:tcPr>
          <w:p w:rsidR="00BA063B" w:rsidRPr="00BA063B" w:rsidRDefault="00BA063B" w:rsidP="00BA063B">
            <w:pPr>
              <w:spacing w:after="0" w:line="240" w:lineRule="auto"/>
              <w:rPr>
                <w:rFonts w:ascii="Times New Roman" w:eastAsia="Times New Roman" w:hAnsi="Times New Roman" w:cs="Times New Roman"/>
                <w:b/>
                <w:sz w:val="28"/>
                <w:szCs w:val="24"/>
                <w:lang w:eastAsia="ru-RU"/>
              </w:rPr>
            </w:pPr>
            <w:r w:rsidRPr="00BA063B">
              <w:rPr>
                <w:rFonts w:ascii="Times New Roman" w:eastAsia="Times New Roman" w:hAnsi="Times New Roman" w:cs="Times New Roman"/>
                <w:b/>
                <w:sz w:val="28"/>
                <w:szCs w:val="24"/>
                <w:lang w:eastAsia="ru-RU"/>
              </w:rPr>
              <w:t>3</w:t>
            </w:r>
          </w:p>
        </w:tc>
        <w:tc>
          <w:tcPr>
            <w:tcW w:w="8496" w:type="dxa"/>
          </w:tcPr>
          <w:p w:rsidR="00BA063B" w:rsidRPr="00BA063B" w:rsidRDefault="00BA063B" w:rsidP="00BA063B">
            <w:pPr>
              <w:spacing w:after="0" w:line="360" w:lineRule="auto"/>
              <w:rPr>
                <w:rFonts w:ascii="Times New Roman" w:eastAsia="Times New Roman" w:hAnsi="Times New Roman" w:cs="Times New Roman"/>
                <w:b/>
                <w:caps/>
                <w:sz w:val="24"/>
                <w:szCs w:val="24"/>
                <w:lang w:eastAsia="ru-RU"/>
              </w:rPr>
            </w:pPr>
            <w:r w:rsidRPr="00BA063B">
              <w:rPr>
                <w:rFonts w:ascii="Times New Roman" w:eastAsia="Times New Roman" w:hAnsi="Times New Roman" w:cs="Times New Roman"/>
                <w:b/>
                <w:sz w:val="24"/>
                <w:szCs w:val="24"/>
                <w:lang w:eastAsia="ru-RU"/>
              </w:rPr>
              <w:t>ОРГАНИЗАЦИОННЫЙ</w:t>
            </w:r>
            <w:r w:rsidRPr="00BA063B">
              <w:rPr>
                <w:rFonts w:ascii="Times New Roman" w:eastAsia="Times New Roman" w:hAnsi="Times New Roman" w:cs="Times New Roman"/>
                <w:b/>
                <w:caps/>
                <w:sz w:val="24"/>
                <w:szCs w:val="24"/>
                <w:lang w:eastAsia="ru-RU"/>
              </w:rPr>
              <w:t xml:space="preserve"> РАЗДЕЛ</w:t>
            </w:r>
          </w:p>
          <w:p w:rsidR="00BA063B" w:rsidRPr="00BA063B" w:rsidRDefault="00BA063B" w:rsidP="00BA063B">
            <w:pPr>
              <w:spacing w:after="0" w:line="360" w:lineRule="auto"/>
              <w:rPr>
                <w:rFonts w:ascii="Times New Roman" w:eastAsia="Times New Roman" w:hAnsi="Times New Roman" w:cs="Times New Roman"/>
                <w:b/>
                <w:caps/>
                <w:sz w:val="24"/>
                <w:szCs w:val="24"/>
                <w:lang w:eastAsia="ru-RU"/>
              </w:rPr>
            </w:pPr>
            <w:r w:rsidRPr="00BA063B">
              <w:rPr>
                <w:rFonts w:ascii="Times New Roman" w:eastAsia="Times New Roman" w:hAnsi="Times New Roman" w:cs="Times New Roman"/>
                <w:caps/>
                <w:sz w:val="24"/>
                <w:szCs w:val="24"/>
                <w:lang w:eastAsia="ru-RU"/>
              </w:rPr>
              <w:t xml:space="preserve">условия  реализации РАБОЧЕЙ ПРОГРАММЫ </w:t>
            </w:r>
            <w:r w:rsidRPr="00BA063B">
              <w:rPr>
                <w:rFonts w:ascii="Times New Roman" w:eastAsia="Times New Roman" w:hAnsi="Times New Roman" w:cs="Times New Roman"/>
                <w:sz w:val="24"/>
                <w:szCs w:val="24"/>
                <w:lang w:eastAsia="ru-RU"/>
              </w:rPr>
              <w:t xml:space="preserve">ОБЩЕОБРАЗОВАТЕЛЬНОЙ </w:t>
            </w:r>
            <w:r w:rsidRPr="00BA063B">
              <w:rPr>
                <w:rFonts w:ascii="Times New Roman" w:eastAsia="Times New Roman" w:hAnsi="Times New Roman" w:cs="Times New Roman"/>
                <w:caps/>
                <w:sz w:val="24"/>
                <w:szCs w:val="24"/>
                <w:lang w:eastAsia="ru-RU"/>
              </w:rPr>
              <w:t xml:space="preserve"> дисциплины</w:t>
            </w:r>
          </w:p>
          <w:p w:rsidR="00BA063B" w:rsidRPr="00BA063B" w:rsidRDefault="00BA063B" w:rsidP="00BA063B">
            <w:pPr>
              <w:spacing w:after="0" w:line="360" w:lineRule="auto"/>
              <w:rPr>
                <w:rFonts w:ascii="Times New Roman" w:eastAsia="Times New Roman" w:hAnsi="Times New Roman" w:cs="Times New Roman"/>
                <w:b/>
                <w:caps/>
                <w:sz w:val="24"/>
                <w:szCs w:val="24"/>
                <w:lang w:eastAsia="ru-RU"/>
              </w:rPr>
            </w:pPr>
          </w:p>
          <w:p w:rsidR="00BA063B" w:rsidRPr="00BA063B" w:rsidRDefault="00BA063B" w:rsidP="00BA063B">
            <w:pPr>
              <w:spacing w:after="0" w:line="360" w:lineRule="auto"/>
              <w:rPr>
                <w:rFonts w:ascii="Times New Roman" w:eastAsia="Times New Roman" w:hAnsi="Times New Roman" w:cs="Times New Roman"/>
                <w:b/>
                <w:caps/>
                <w:sz w:val="24"/>
                <w:szCs w:val="24"/>
                <w:lang w:eastAsia="ru-RU"/>
              </w:rPr>
            </w:pPr>
          </w:p>
        </w:tc>
        <w:tc>
          <w:tcPr>
            <w:tcW w:w="1163" w:type="dxa"/>
          </w:tcPr>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tc>
      </w:tr>
      <w:tr w:rsidR="00BA063B" w:rsidRPr="00BA063B" w:rsidTr="00BA063B">
        <w:trPr>
          <w:trHeight w:val="525"/>
          <w:jc w:val="center"/>
        </w:trPr>
        <w:tc>
          <w:tcPr>
            <w:tcW w:w="607" w:type="dxa"/>
          </w:tcPr>
          <w:p w:rsidR="00BA063B" w:rsidRPr="00BA063B" w:rsidRDefault="00BA063B" w:rsidP="00BA063B">
            <w:pPr>
              <w:spacing w:after="0" w:line="240" w:lineRule="auto"/>
              <w:rPr>
                <w:rFonts w:ascii="Times New Roman" w:eastAsia="Times New Roman" w:hAnsi="Times New Roman" w:cs="Times New Roman"/>
                <w:b/>
                <w:sz w:val="28"/>
                <w:szCs w:val="24"/>
                <w:lang w:eastAsia="ru-RU"/>
              </w:rPr>
            </w:pPr>
            <w:r w:rsidRPr="00BA063B">
              <w:rPr>
                <w:rFonts w:ascii="Times New Roman" w:eastAsia="Times New Roman" w:hAnsi="Times New Roman" w:cs="Times New Roman"/>
                <w:b/>
                <w:sz w:val="28"/>
                <w:szCs w:val="24"/>
                <w:lang w:eastAsia="ru-RU"/>
              </w:rPr>
              <w:t>4</w:t>
            </w:r>
          </w:p>
        </w:tc>
        <w:tc>
          <w:tcPr>
            <w:tcW w:w="8496" w:type="dxa"/>
          </w:tcPr>
          <w:p w:rsidR="00BA063B" w:rsidRPr="00BA063B" w:rsidRDefault="00BA063B" w:rsidP="00BA063B">
            <w:pPr>
              <w:spacing w:after="0" w:line="360" w:lineRule="auto"/>
              <w:rPr>
                <w:rFonts w:ascii="Times New Roman" w:eastAsia="Times New Roman" w:hAnsi="Times New Roman" w:cs="Times New Roman"/>
                <w:b/>
                <w:caps/>
                <w:sz w:val="24"/>
                <w:szCs w:val="24"/>
                <w:lang w:eastAsia="ru-RU"/>
              </w:rPr>
            </w:pPr>
            <w:r w:rsidRPr="00BA063B">
              <w:rPr>
                <w:rFonts w:ascii="Times New Roman" w:eastAsia="Times New Roman" w:hAnsi="Times New Roman" w:cs="Times New Roman"/>
                <w:b/>
                <w:caps/>
                <w:sz w:val="24"/>
                <w:szCs w:val="24"/>
                <w:lang w:eastAsia="ru-RU"/>
              </w:rPr>
              <w:t xml:space="preserve">контроль  и  оценка результатов  освоения  </w:t>
            </w:r>
            <w:r w:rsidRPr="00BA063B">
              <w:rPr>
                <w:rFonts w:ascii="Times New Roman" w:eastAsia="Times New Roman" w:hAnsi="Times New Roman" w:cs="Times New Roman"/>
                <w:b/>
                <w:sz w:val="24"/>
                <w:szCs w:val="24"/>
                <w:lang w:eastAsia="ru-RU"/>
              </w:rPr>
              <w:t xml:space="preserve">ОБЩЕОБРАЗОВАТЕЛЬНОЙ </w:t>
            </w:r>
            <w:r w:rsidRPr="00BA063B">
              <w:rPr>
                <w:rFonts w:ascii="Times New Roman" w:eastAsia="Times New Roman" w:hAnsi="Times New Roman" w:cs="Times New Roman"/>
                <w:b/>
                <w:caps/>
                <w:sz w:val="24"/>
                <w:szCs w:val="24"/>
                <w:lang w:eastAsia="ru-RU"/>
              </w:rPr>
              <w:t xml:space="preserve"> дисциплины</w:t>
            </w:r>
          </w:p>
        </w:tc>
        <w:tc>
          <w:tcPr>
            <w:tcW w:w="1163" w:type="dxa"/>
          </w:tcPr>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tc>
      </w:tr>
    </w:tbl>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A063B" w:rsidRPr="00BA063B" w:rsidRDefault="00BA063B" w:rsidP="00BA063B">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contextualSpacing/>
        <w:jc w:val="center"/>
        <w:rPr>
          <w:rFonts w:ascii="Times New Roman" w:eastAsia="Times New Roman" w:hAnsi="Times New Roman" w:cs="Times New Roman"/>
          <w:b/>
          <w:caps/>
          <w:sz w:val="24"/>
          <w:szCs w:val="24"/>
          <w:lang w:eastAsia="ru-RU"/>
        </w:rPr>
      </w:pPr>
      <w:r w:rsidRPr="00BA063B">
        <w:rPr>
          <w:rFonts w:ascii="Times New Roman" w:eastAsia="Times New Roman" w:hAnsi="Times New Roman" w:cs="Times New Roman"/>
          <w:b/>
          <w:sz w:val="24"/>
          <w:szCs w:val="24"/>
          <w:lang w:eastAsia="ru-RU"/>
        </w:rPr>
        <w:lastRenderedPageBreak/>
        <w:t>1 ЦЕЛЕВОЙ РАЗДЕЛ</w:t>
      </w:r>
    </w:p>
    <w:p w:rsidR="00BA063B" w:rsidRPr="00BA063B" w:rsidRDefault="00BA063B" w:rsidP="00BA063B">
      <w:pPr>
        <w:spacing w:after="0" w:line="240" w:lineRule="auto"/>
        <w:rPr>
          <w:rFonts w:ascii="Times New Roman" w:eastAsia="Times New Roman" w:hAnsi="Times New Roman" w:cs="Times New Roman"/>
          <w:b/>
          <w:sz w:val="24"/>
          <w:szCs w:val="24"/>
          <w:lang w:eastAsia="ru-RU"/>
        </w:rPr>
      </w:pPr>
    </w:p>
    <w:p w:rsidR="00BA063B" w:rsidRPr="00BA063B" w:rsidRDefault="00BA063B" w:rsidP="00BA063B">
      <w:pPr>
        <w:spacing w:after="0" w:line="240" w:lineRule="auto"/>
        <w:jc w:val="center"/>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ОБЩАЯ  ХАРАКТЕРИСТИКА РАБОЧЕЙ  ПРОГРАММЫ ОБЩЕОБРАЗОВАТЕЛЬНОЙ ДИСЦИПЛИНЫ</w:t>
      </w:r>
    </w:p>
    <w:p w:rsidR="00BA063B" w:rsidRPr="00BA063B" w:rsidRDefault="00BA063B" w:rsidP="00BA063B">
      <w:pPr>
        <w:spacing w:after="0" w:line="240" w:lineRule="auto"/>
        <w:jc w:val="center"/>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ФИЗИКА</w:t>
      </w:r>
    </w:p>
    <w:p w:rsidR="00BA063B" w:rsidRPr="00BA063B" w:rsidRDefault="00BA063B" w:rsidP="00BA063B">
      <w:pPr>
        <w:spacing w:after="0" w:line="240" w:lineRule="auto"/>
        <w:rPr>
          <w:rFonts w:ascii="Times New Roman" w:eastAsia="Times New Roman" w:hAnsi="Times New Roman" w:cs="Times New Roman"/>
          <w:b/>
          <w:sz w:val="28"/>
          <w:szCs w:val="28"/>
          <w:lang w:eastAsia="ru-RU"/>
        </w:rPr>
      </w:pPr>
      <w:r w:rsidRPr="00BA063B">
        <w:rPr>
          <w:rFonts w:ascii="Times New Roman" w:eastAsia="Times New Roman" w:hAnsi="Times New Roman" w:cs="Times New Roman"/>
          <w:b/>
          <w:sz w:val="28"/>
          <w:szCs w:val="28"/>
          <w:lang w:eastAsia="ru-RU"/>
        </w:rPr>
        <w:t>1.1. Место дисциплины в структуре основной образовательной программы СПО</w:t>
      </w:r>
    </w:p>
    <w:p w:rsidR="00BA063B" w:rsidRDefault="00BA063B" w:rsidP="00BA063B">
      <w:pPr>
        <w:spacing w:after="0" w:line="240" w:lineRule="auto"/>
        <w:ind w:firstLine="600"/>
        <w:jc w:val="both"/>
        <w:rPr>
          <w:rFonts w:ascii="Times New Roman" w:eastAsia="Times New Roman" w:hAnsi="Times New Roman" w:cs="Times New Roman"/>
          <w:sz w:val="28"/>
          <w:szCs w:val="28"/>
          <w:u w:val="single"/>
          <w:lang w:eastAsia="ru-RU"/>
        </w:rPr>
      </w:pPr>
      <w:r w:rsidRPr="00BA063B">
        <w:rPr>
          <w:rFonts w:ascii="Times New Roman" w:eastAsia="Times New Roman" w:hAnsi="Times New Roman" w:cs="Times New Roman"/>
          <w:sz w:val="28"/>
          <w:szCs w:val="28"/>
          <w:lang w:eastAsia="ru-RU"/>
        </w:rPr>
        <w:t xml:space="preserve">Общеобразовательная дисциплина «ФИЗИКА» является обязательной частью общеобразовательного цикла образовательной программы в соответствии с ФГОС СПО </w:t>
      </w:r>
      <w:r>
        <w:rPr>
          <w:rFonts w:ascii="Times New Roman" w:eastAsia="Times New Roman" w:hAnsi="Times New Roman" w:cs="Times New Roman"/>
          <w:sz w:val="28"/>
          <w:szCs w:val="28"/>
          <w:u w:val="single"/>
          <w:lang w:eastAsia="ru-RU"/>
        </w:rPr>
        <w:t xml:space="preserve">15.01.05Сварщик (ручной и частично механизированной сварки (наплавки) </w:t>
      </w:r>
    </w:p>
    <w:p w:rsidR="00BA063B" w:rsidRPr="00BA063B" w:rsidRDefault="00BA063B" w:rsidP="00BA063B">
      <w:pPr>
        <w:spacing w:after="0" w:line="240" w:lineRule="auto"/>
        <w:ind w:firstLine="600"/>
        <w:jc w:val="both"/>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1.2. Цели и планируемые результаты освоения дисциплины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1.2.1 Цели дисциплины </w:t>
      </w:r>
    </w:p>
    <w:p w:rsidR="00BA063B" w:rsidRPr="00BA063B" w:rsidRDefault="00BA063B" w:rsidP="00BA063B">
      <w:pPr>
        <w:spacing w:after="0" w:line="240" w:lineRule="auto"/>
        <w:ind w:firstLine="600"/>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color w:val="000000"/>
          <w:sz w:val="28"/>
          <w:szCs w:val="28"/>
          <w:lang w:eastAsia="ru-RU"/>
        </w:rPr>
        <w:t>Содержание программы общеобразовательной дисциплины «</w:t>
      </w:r>
      <w:r w:rsidRPr="00BA063B">
        <w:rPr>
          <w:rFonts w:ascii="Times New Roman" w:eastAsia="Times New Roman" w:hAnsi="Times New Roman" w:cs="Times New Roman"/>
          <w:sz w:val="28"/>
          <w:szCs w:val="28"/>
          <w:lang w:eastAsia="ru-RU"/>
        </w:rPr>
        <w:t>ФИЗИКА</w:t>
      </w:r>
      <w:r w:rsidRPr="00BA063B">
        <w:rPr>
          <w:rFonts w:ascii="Times New Roman" w:eastAsia="Times New Roman" w:hAnsi="Times New Roman" w:cs="Times New Roman"/>
          <w:color w:val="000000"/>
          <w:sz w:val="28"/>
          <w:szCs w:val="28"/>
          <w:lang w:eastAsia="ru-RU"/>
        </w:rPr>
        <w:t>»</w:t>
      </w:r>
      <w:r w:rsidRPr="00BA063B">
        <w:rPr>
          <w:rFonts w:ascii="Times New Roman" w:eastAsia="Times New Roman" w:hAnsi="Times New Roman" w:cs="Times New Roman"/>
          <w:sz w:val="28"/>
          <w:szCs w:val="28"/>
          <w:lang w:eastAsia="ru-RU"/>
        </w:rPr>
        <w:t xml:space="preserve"> направлено на достижение следующих целей:</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формирование интереса и стремления обучающихся к научному изучению</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природы, развитие их интеллектуальных и творческих способностей;</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развитие представлений о научном методе познания и формирование исследовательского отношения к окружающим явлениям;</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формирование научного мировоззрения как результата изучения основ строения материи и фундаментальных законов физики;</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формирование умений объяснять явления с использованием физических знаний и научных доказательств;</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формирование представлений о роли физики для развития других естественных наук, техники и технологий;</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развитие представлений о возможных сферах будущей профессиональной деятельности, связанных с физикой, подготовка к дальнейшему обучению</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в этом направлении.</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Достижение этих целей обеспечивается решением следующих </w:t>
      </w:r>
      <w:r w:rsidRPr="00BA063B">
        <w:rPr>
          <w:rFonts w:ascii="Times New Roman" w:eastAsia="Times New Roman" w:hAnsi="Times New Roman" w:cs="Times New Roman"/>
          <w:b/>
          <w:sz w:val="28"/>
          <w:szCs w:val="28"/>
          <w:lang w:eastAsia="ru-RU"/>
        </w:rPr>
        <w:t>задач</w:t>
      </w:r>
      <w:r w:rsidRPr="00BA063B">
        <w:rPr>
          <w:rFonts w:ascii="Times New Roman" w:eastAsia="Times New Roman" w:hAnsi="Times New Roman" w:cs="Times New Roman"/>
          <w:sz w:val="28"/>
          <w:szCs w:val="28"/>
          <w:lang w:eastAsia="ru-RU"/>
        </w:rPr>
        <w:t xml:space="preserve"> в процессе изучения курса физики на уровне среднего общего образования:</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 в том числе задач инженерного характера;</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понимание физических основ и принципов действия технических устройств и технологических процессов, их влияния на окружающую среду;</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lastRenderedPageBreak/>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создание условий для развития умений проектно-исследовательской, творческой деятельности;</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развитие интереса к сферам профессиональной деятельности, связанной с физикой.</w:t>
      </w:r>
    </w:p>
    <w:p w:rsidR="00BA063B" w:rsidRPr="00BA063B" w:rsidRDefault="00BA063B" w:rsidP="00BA063B">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b/>
          <w:color w:val="000000"/>
          <w:sz w:val="28"/>
          <w:szCs w:val="28"/>
          <w:lang w:eastAsia="ru-RU"/>
        </w:rPr>
        <w:t>1.2.2. Планируемые результаты освоения общеобразовательной дисциплины в соответствии с ФГОС СПО и на основе ФГОС СОО</w:t>
      </w:r>
    </w:p>
    <w:p w:rsidR="00BA063B" w:rsidRPr="00BA063B" w:rsidRDefault="00BA063B" w:rsidP="00BA063B">
      <w:pPr>
        <w:spacing w:after="0" w:line="240" w:lineRule="auto"/>
        <w:ind w:firstLine="600"/>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color w:val="000000"/>
          <w:sz w:val="28"/>
          <w:szCs w:val="28"/>
          <w:lang w:eastAsia="ru-RU"/>
        </w:rPr>
        <w:t xml:space="preserve">Особое значение дисциплина имеет при формировании и развитии ОК и ПК </w:t>
      </w: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sectPr w:rsidR="00BA063B" w:rsidRPr="00BA063B" w:rsidSect="00BA063B">
          <w:footerReference w:type="even" r:id="rId9"/>
          <w:footerReference w:type="default" r:id="rId10"/>
          <w:pgSz w:w="11906" w:h="16838" w:code="9"/>
          <w:pgMar w:top="1134" w:right="851" w:bottom="1134" w:left="1701" w:header="709" w:footer="709" w:gutter="0"/>
          <w:cols w:space="720"/>
          <w:titlePg/>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9"/>
        <w:gridCol w:w="5944"/>
        <w:gridCol w:w="6067"/>
      </w:tblGrid>
      <w:tr w:rsidR="00BA063B" w:rsidRPr="00BA063B" w:rsidTr="00AF7784">
        <w:trPr>
          <w:trHeight w:val="20"/>
        </w:trPr>
        <w:tc>
          <w:tcPr>
            <w:tcW w:w="2549" w:type="dxa"/>
            <w:vMerge w:val="restart"/>
            <w:shd w:val="clear" w:color="auto" w:fill="auto"/>
          </w:tcPr>
          <w:p w:rsidR="00BA063B" w:rsidRPr="00BA063B" w:rsidRDefault="00BA063B" w:rsidP="00BA063B">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lastRenderedPageBreak/>
              <w:t>Наименование и код компетенции</w:t>
            </w:r>
          </w:p>
        </w:tc>
        <w:tc>
          <w:tcPr>
            <w:tcW w:w="12011" w:type="dxa"/>
            <w:gridSpan w:val="2"/>
            <w:shd w:val="clear" w:color="auto" w:fill="auto"/>
          </w:tcPr>
          <w:p w:rsidR="00BA063B" w:rsidRPr="00BA063B" w:rsidRDefault="00BA063B" w:rsidP="00BA063B">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Планируемые результаты</w:t>
            </w:r>
          </w:p>
        </w:tc>
      </w:tr>
      <w:tr w:rsidR="00BA063B" w:rsidRPr="00BA063B" w:rsidTr="00AF7784">
        <w:trPr>
          <w:trHeight w:val="20"/>
        </w:trPr>
        <w:tc>
          <w:tcPr>
            <w:tcW w:w="2549" w:type="dxa"/>
            <w:vMerge/>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b/>
                <w:sz w:val="24"/>
                <w:szCs w:val="24"/>
                <w:lang w:eastAsia="ru-RU"/>
              </w:rPr>
            </w:pPr>
          </w:p>
        </w:tc>
        <w:tc>
          <w:tcPr>
            <w:tcW w:w="5944" w:type="dxa"/>
            <w:shd w:val="clear" w:color="auto" w:fill="auto"/>
          </w:tcPr>
          <w:p w:rsidR="00BA063B" w:rsidRPr="00BA063B" w:rsidRDefault="00BA063B" w:rsidP="00BA063B">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Общие</w:t>
            </w:r>
          </w:p>
        </w:tc>
        <w:tc>
          <w:tcPr>
            <w:tcW w:w="6067" w:type="dxa"/>
            <w:shd w:val="clear" w:color="auto" w:fill="auto"/>
          </w:tcPr>
          <w:p w:rsidR="00BA063B" w:rsidRPr="00BA063B" w:rsidRDefault="00BA063B" w:rsidP="00BA063B">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Дисциплинарные (предметные)</w:t>
            </w:r>
          </w:p>
        </w:tc>
      </w:tr>
      <w:tr w:rsidR="00BA063B" w:rsidRPr="00BA063B" w:rsidTr="00AF7784">
        <w:trPr>
          <w:trHeight w:val="20"/>
        </w:trPr>
        <w:tc>
          <w:tcPr>
            <w:tcW w:w="2549"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5944" w:type="dxa"/>
            <w:shd w:val="clear" w:color="auto" w:fill="auto"/>
          </w:tcPr>
          <w:p w:rsidR="003104A5" w:rsidRPr="003104A5" w:rsidRDefault="003104A5" w:rsidP="003104A5">
            <w:pPr>
              <w:tabs>
                <w:tab w:val="left" w:pos="317"/>
              </w:tabs>
              <w:spacing w:after="0" w:line="240" w:lineRule="auto"/>
              <w:rPr>
                <w:rFonts w:ascii="Times New Roman" w:hAnsi="Times New Roman" w:cs="Times New Roman"/>
                <w:b/>
              </w:rPr>
            </w:pPr>
            <w:r w:rsidRPr="003104A5">
              <w:rPr>
                <w:rFonts w:ascii="Times New Roman" w:hAnsi="Times New Roman" w:cs="Times New Roman"/>
                <w:b/>
              </w:rPr>
              <w:t>В части трудового воспитания:</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 готовность к труду, осознание ценности</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мастерства, трудолюбие;</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 готовность к активной деятельности</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технологической и социальной направленности,</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способность инициировать, планировать и</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самостоятельно выполнять такую деятельность;</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 интерес к различным сферам профессиональной</w:t>
            </w:r>
          </w:p>
          <w:p w:rsidR="003104A5" w:rsidRDefault="003104A5" w:rsidP="003104A5">
            <w:pPr>
              <w:tabs>
                <w:tab w:val="left" w:pos="317"/>
              </w:tabs>
              <w:spacing w:after="0" w:line="240" w:lineRule="auto"/>
            </w:pPr>
            <w:r w:rsidRPr="003104A5">
              <w:rPr>
                <w:rFonts w:ascii="Times New Roman" w:hAnsi="Times New Roman" w:cs="Times New Roman"/>
              </w:rPr>
              <w:t>деятельности,</w:t>
            </w:r>
            <w:r w:rsidRPr="003104A5">
              <w:t>,</w:t>
            </w:r>
          </w:p>
          <w:p w:rsidR="00BA063B" w:rsidRPr="00BA063B" w:rsidRDefault="00BA063B" w:rsidP="003104A5">
            <w:pPr>
              <w:tabs>
                <w:tab w:val="left" w:pos="317"/>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Овладение универсальными учебными познавательными действиями: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а) базовые логические действия: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самостоятельно формулировать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актуализировать проблему, рассматривать ее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всесторонне;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устанавливать существенный признак или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основания для сравнения, классификации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обобщения;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определять цели деятельности, задавать</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параметры и критерии их достижения;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выявлять закономерности и противоречия в</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рассматриваемых явлениях;</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вносить коррективы в деятельность, оценивать</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соответствие результатов целям, оценивать риски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последствий деятельности;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сформировать представления о роли и месте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физики и астрономии в современной научной</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картине мира, о системообразующей роли физики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в развитии естественных наук, техники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современных технологий, о вкладе российских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зарубежных ученых-физиков в развитие науки;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понимание физической сущности наблюдаемых</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явлений микромира, макромира и мегамира;</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понимание роли астрономии в практической</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деятельности человека и дальнейшем научнотехническом развитии, роли физики в</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lastRenderedPageBreak/>
              <w:t>формировании кругозора и функциональной</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грамотности человека для решения практических</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задач;</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сформировать умения решать расчетные задачи с</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явно заданной физической моделью, используя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физические законы и принципы; на основе анализа</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условия задачи выбирать физическую модель,</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выделять физические величины и формулы,</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необходимые для ее решения, проводить расчеты</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и оценивать реальность полученного значения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физической величины; решать качественные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задачи, выстраивая логически непротиворечивую</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цепочку рассуждений с опорой на изученные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законы, закономерности и физические явления;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развивать креативное мышление при решении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жизненных проблем</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б) </w:t>
            </w:r>
            <w:r w:rsidRPr="003104A5">
              <w:rPr>
                <w:rFonts w:ascii="Times New Roman" w:eastAsia="Times New Roman" w:hAnsi="Times New Roman" w:cs="Times New Roman"/>
                <w:b/>
                <w:sz w:val="24"/>
                <w:szCs w:val="24"/>
                <w:lang w:eastAsia="ru-RU"/>
              </w:rPr>
              <w:t>базовые исследовательские действия: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владеть навыками учебно-исследовательской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проектной деятельности, навыками разрешения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проблем;</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выявлять причинно-следственные связи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актуализировать задачу, выдвигать гипотезу ее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решения, находить аргументы для доказательства</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своих утверждений, задавать параметры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критерии решения;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анализировать полученные в ходе решения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задачи результаты, критически оценивать их</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достоверность, прогнозировать изменение в новых</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условиях;</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уметь переносить знания в познавательную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практическую области жизнедеятельности;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уметь интегрировать знания из разных</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предметных областей;</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выдвигать новые идеи, предлагать оригинальные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подходы и решения;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способность их использования в</w:t>
            </w:r>
          </w:p>
          <w:p w:rsidR="00BA063B" w:rsidRPr="00BA063B"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lastRenderedPageBreak/>
              <w:t>познавательной и социальной практике</w:t>
            </w:r>
          </w:p>
        </w:tc>
        <w:tc>
          <w:tcPr>
            <w:tcW w:w="6067" w:type="dxa"/>
            <w:shd w:val="clear" w:color="auto" w:fill="auto"/>
          </w:tcPr>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lastRenderedPageBreak/>
              <w:t>- сформировать представления о роли и месте</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физики и астрономии в современной научной</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картине мира, о системообразующей роли физики</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в развитии естественных наук, техники и</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современных технологий, о вкладе российских и</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зарубежных ученых-физиков в развитие науки;</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понимание физической сущности наблюдаемых</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явлений микромира, макромира и мегамира;</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понимание роли астрономии в практической</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деятельности человека и дальнейшем научнотехническом развитии, роли физики в</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формировании кругозора и функциональной</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грамотности человека для решения практических</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задач;</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сформировать умения решать расчетные задачи с</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явно заданной физической моделью, используя</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физические законы и принципы; на основе анализа</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условия задачи выбирать физическую модель,</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выделять физические величины и формулы,</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необходимые для ее решения, проводить расчеты</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и оценивать реальность полученного значения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физической величины; решать качественные</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задачи, выстраивая логически непротиворечивую</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цепочку рассуждений с опорой на изученные</w:t>
            </w:r>
          </w:p>
          <w:p w:rsidR="00BA063B"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законы, закономерности и физические явления;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владеть основополагающими физическими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понятиями и величинами, характеризующими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физические процессы (связанными с</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механическим движением, взаимодействием тел,</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механическими колебаниями и волнами; атомномолекулярным строением вещества, тепловыми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процессами; электрическим и магнитным полями,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электрическим током, электромагнитными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колебаниями и волнами; оптическими явлениями;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квантовыми явлениями, строением атома 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lastRenderedPageBreak/>
              <w:t>атомного ядра, радиоактивностью); владение</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основополагающими астрономическими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понятиями, позволяющими характеризовать</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процессы, происходящие на звездах, в звездных</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системах, в межгалактической среде; движение</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небесных тел, эволюцию звезд и Вселенной;</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сформировать умения применять</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основополагающие астрономические понятия,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теории и законы для анализа и объяснения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физических процессов, происходящих на звездах,</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в звездных системах, в межгалактической среде,</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движения небесных тел, эволюции звезд 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Вселенной;</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владеть закономерностями, законами и теориями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(закон всемирного тяготения, I, II и III законы</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Ньютона, закон сохранения механической энергии,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закон сохранения импульса, принцип</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суперпозиции сил, принцип равноправности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инерциальных систем отсчета; молекулярнокинетическую теорию строения вещества, газовые</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законы, первый закон термодинамики; закон</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сохранения электрического заряда, закон Кулона,</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закон Ома для участка цепи, закон Ома для полнойэлектрической цепи, закон Джоуля - Ленца, закон</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электромагнитной индукции, закон сохранения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энергии, закон прямолинейного распространения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света, закон отражения света, закон преломления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света; закон сохранения энергии, закон сохранения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импульса, закон сохранения электрического</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заряда, закон сохранения массового числа,</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постулаты Бора, закон радиоактивного распада);</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уверенное использование законов 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закономерностей при анализе физических явлений</w:t>
            </w:r>
          </w:p>
          <w:p w:rsidR="003104A5" w:rsidRPr="00BA063B"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и процессов</w:t>
            </w:r>
          </w:p>
        </w:tc>
      </w:tr>
      <w:tr w:rsidR="00BA063B" w:rsidRPr="00BA063B" w:rsidTr="00AF7784">
        <w:trPr>
          <w:trHeight w:val="20"/>
        </w:trPr>
        <w:tc>
          <w:tcPr>
            <w:tcW w:w="2549"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44" w:type="dxa"/>
            <w:shd w:val="clear" w:color="auto" w:fill="auto"/>
          </w:tcPr>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области ценности научного познания: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сформированность мировоззрения, соответствующего современному уровню развития физической науки;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Овладение универсальными учебными познавательными действиями:</w:t>
            </w:r>
          </w:p>
          <w:p w:rsidR="00BA063B" w:rsidRPr="00BA063B" w:rsidRDefault="00BA063B" w:rsidP="00BA063B">
            <w:pPr>
              <w:keepNext/>
              <w:keepLines/>
              <w:numPr>
                <w:ilvl w:val="0"/>
                <w:numId w:val="34"/>
              </w:numPr>
              <w:tabs>
                <w:tab w:val="left" w:pos="317"/>
              </w:tabs>
              <w:suppressAutoHyphens/>
              <w:spacing w:after="0" w:line="240" w:lineRule="auto"/>
              <w:ind w:left="175"/>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работа с информацией:</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оценивать достоверность информации;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tc>
        <w:tc>
          <w:tcPr>
            <w:tcW w:w="6067" w:type="dxa"/>
            <w:shd w:val="clear" w:color="auto" w:fill="auto"/>
          </w:tcPr>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описывать методы получения научных астрономических знаний;</w:t>
            </w:r>
          </w:p>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 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tc>
      </w:tr>
      <w:tr w:rsidR="00BA063B" w:rsidRPr="00BA063B" w:rsidTr="00AF7784">
        <w:trPr>
          <w:trHeight w:val="20"/>
        </w:trPr>
        <w:tc>
          <w:tcPr>
            <w:tcW w:w="2549"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w:t>
            </w:r>
            <w:r w:rsidRPr="00BA063B">
              <w:rPr>
                <w:rFonts w:ascii="Times New Roman" w:eastAsia="Times New Roman" w:hAnsi="Times New Roman" w:cs="Times New Roman"/>
                <w:sz w:val="24"/>
                <w:szCs w:val="24"/>
                <w:lang w:eastAsia="ru-RU"/>
              </w:rPr>
              <w:lastRenderedPageBreak/>
              <w:t>сфере, использовать знания по правовой и финансовой грамотности в различных жизненных ситуациях;</w:t>
            </w:r>
          </w:p>
        </w:tc>
        <w:tc>
          <w:tcPr>
            <w:tcW w:w="5944" w:type="dxa"/>
            <w:shd w:val="clear" w:color="auto" w:fill="auto"/>
          </w:tcPr>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lastRenderedPageBreak/>
              <w:t>В области духовно-нравственного воспитания: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сформированность нравственного сознания, этического поведения;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осознание личного вклада в построение устойчивого будущего;</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b/>
                <w:sz w:val="24"/>
                <w:szCs w:val="24"/>
                <w:lang w:eastAsia="ru-RU"/>
              </w:rPr>
              <w:lastRenderedPageBreak/>
              <w:t>Овладение универсальными регулятивными действиями: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1) самоорганизация: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давать оценку новым ситуациям;</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расширять рамки учебного предмета на основе личных предпочтений; делать осознанный выбор, аргументировать его, брать на себя ответственность за решение;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оценивать приобретённый опыт;</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способствовать формированию и проявлению эрудиции в области физики, постоянно повышать свой образовательный и культурный уровень.</w:t>
            </w:r>
          </w:p>
          <w:p w:rsidR="00BA063B" w:rsidRPr="00BA063B" w:rsidRDefault="00BA063B" w:rsidP="00BA063B">
            <w:pPr>
              <w:keepNext/>
              <w:keepLines/>
              <w:numPr>
                <w:ilvl w:val="0"/>
                <w:numId w:val="35"/>
              </w:numPr>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самоконтроль:</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давать оценку новым ситуациям, вносить коррективы в деятельность, оценивать соответствие результатов целям;</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владеть навыками познавательной рефлексии как осознания совершаемых действий и мыслительных процессов, их результатов и оснований;</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использовать приёмы рефлексии для оценки ситуации, выбора верного решения;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оценивать риски и своевременно принимать решения по их снижению; принимать мотивы и аргументы других при анализе результатов деятельности.</w:t>
            </w:r>
          </w:p>
          <w:p w:rsidR="00BA063B" w:rsidRPr="00BA063B" w:rsidRDefault="00BA063B" w:rsidP="00BA063B">
            <w:pPr>
              <w:keepNext/>
              <w:keepLines/>
              <w:numPr>
                <w:ilvl w:val="0"/>
                <w:numId w:val="35"/>
              </w:numPr>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принятие себя и других:</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себя, понимая свои недостатки и достоинства;</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xml:space="preserve">принимать мотивы и аргументы других при анализе </w:t>
            </w:r>
            <w:r w:rsidRPr="00BA063B">
              <w:rPr>
                <w:rFonts w:ascii="Times New Roman" w:eastAsia="Times New Roman" w:hAnsi="Times New Roman" w:cs="Times New Roman"/>
                <w:sz w:val="24"/>
                <w:szCs w:val="24"/>
                <w:lang w:eastAsia="ru-RU" w:bidi="ru-RU"/>
              </w:rPr>
              <w:lastRenderedPageBreak/>
              <w:t>результатов деятельности;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признавать своё право и право других на ошибку</w:t>
            </w:r>
          </w:p>
        </w:tc>
        <w:tc>
          <w:tcPr>
            <w:tcW w:w="6067" w:type="dxa"/>
            <w:shd w:val="clear" w:color="auto" w:fill="auto"/>
          </w:tcPr>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lastRenderedPageBreak/>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w:t>
            </w:r>
          </w:p>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xml:space="preserve">- проявлять мотивацию к будущей профессиональной деятельности по специальностям физико-технического </w:t>
            </w:r>
            <w:r w:rsidRPr="00BA063B">
              <w:rPr>
                <w:rFonts w:ascii="Times New Roman" w:eastAsia="Times New Roman" w:hAnsi="Times New Roman" w:cs="Times New Roman"/>
                <w:sz w:val="24"/>
                <w:szCs w:val="24"/>
                <w:lang w:eastAsia="ru-RU" w:bidi="ru-RU"/>
              </w:rPr>
              <w:lastRenderedPageBreak/>
              <w:t>профиля.</w:t>
            </w:r>
          </w:p>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bidi="ru-RU"/>
              </w:rPr>
            </w:pPr>
          </w:p>
          <w:p w:rsidR="00BA063B" w:rsidRPr="00BA063B" w:rsidRDefault="00BA063B" w:rsidP="00BA063B">
            <w:pPr>
              <w:keepNext/>
              <w:keepLines/>
              <w:suppressAutoHyphens/>
              <w:spacing w:after="0" w:line="240" w:lineRule="auto"/>
              <w:jc w:val="center"/>
              <w:rPr>
                <w:rFonts w:ascii="Times New Roman" w:eastAsia="Times New Roman" w:hAnsi="Times New Roman" w:cs="Times New Roman"/>
                <w:sz w:val="24"/>
                <w:szCs w:val="24"/>
                <w:lang w:eastAsia="ru-RU"/>
              </w:rPr>
            </w:pPr>
          </w:p>
        </w:tc>
      </w:tr>
      <w:tr w:rsidR="00BA063B" w:rsidRPr="00BA063B" w:rsidTr="00AF7784">
        <w:trPr>
          <w:trHeight w:val="20"/>
        </w:trPr>
        <w:tc>
          <w:tcPr>
            <w:tcW w:w="2549"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w:t>
            </w:r>
          </w:p>
        </w:tc>
        <w:tc>
          <w:tcPr>
            <w:tcW w:w="5944" w:type="dxa"/>
            <w:shd w:val="clear" w:color="auto" w:fill="auto"/>
          </w:tcPr>
          <w:p w:rsidR="00BA063B" w:rsidRPr="00BA063B" w:rsidRDefault="00BA063B" w:rsidP="00BA063B">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BA063B">
              <w:rPr>
                <w:rFonts w:ascii="Times New Roman" w:eastAsia="Times New Roman" w:hAnsi="Times New Roman" w:cs="Times New Roman"/>
                <w:b/>
                <w:sz w:val="24"/>
                <w:szCs w:val="24"/>
                <w:lang w:eastAsia="ru-RU" w:bidi="ru-RU"/>
              </w:rPr>
              <w:t>Овладение универсальными коммуникативными действиями:</w:t>
            </w:r>
          </w:p>
          <w:p w:rsidR="00BA063B" w:rsidRPr="00BA063B" w:rsidRDefault="00BA063B" w:rsidP="00BA063B">
            <w:pPr>
              <w:keepNext/>
              <w:keepLines/>
              <w:numPr>
                <w:ilvl w:val="0"/>
                <w:numId w:val="36"/>
              </w:numPr>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общение:</w:t>
            </w:r>
          </w:p>
          <w:p w:rsidR="00BA063B" w:rsidRPr="00BA063B" w:rsidRDefault="00BA063B" w:rsidP="00BA063B">
            <w:pPr>
              <w:keepNext/>
              <w:keepLines/>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осуществлять общение на уроках физики и во вне-урочной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BA063B" w:rsidRPr="00BA063B" w:rsidRDefault="00BA063B" w:rsidP="00BA063B">
            <w:pPr>
              <w:keepNext/>
              <w:keepLines/>
              <w:numPr>
                <w:ilvl w:val="0"/>
                <w:numId w:val="36"/>
              </w:numPr>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совместная деятельность:</w:t>
            </w:r>
          </w:p>
          <w:p w:rsidR="00BA063B" w:rsidRPr="00BA063B" w:rsidRDefault="00BA063B" w:rsidP="00BA063B">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BA063B" w:rsidRPr="00BA063B" w:rsidRDefault="00BA063B" w:rsidP="00BA063B">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BA063B" w:rsidRPr="00BA063B" w:rsidRDefault="00BA063B" w:rsidP="00BA063B">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оценивать качество своего вклада и каждого участника команды в общий результат по разработанным критериям;</w:t>
            </w:r>
          </w:p>
          <w:p w:rsidR="00BA063B" w:rsidRPr="00BA063B" w:rsidRDefault="00BA063B" w:rsidP="00BA063B">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предлагать новые проекты, оценивать идеи с позиции новизны, оригинальности, практической значимости;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осуществлять позитивное стратегическое поведение в различных ситуациях, проявлять творчество и воображение, быть инициативным</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Овладение универсальными регулятивными действиями:</w:t>
            </w:r>
          </w:p>
          <w:p w:rsidR="00BA063B" w:rsidRPr="00BA063B" w:rsidRDefault="00BA063B" w:rsidP="00BA063B">
            <w:pPr>
              <w:keepNext/>
              <w:keepLines/>
              <w:tabs>
                <w:tab w:val="left" w:pos="317"/>
              </w:tabs>
              <w:suppressAutoHyphens/>
              <w:spacing w:after="0" w:line="240" w:lineRule="auto"/>
              <w:ind w:left="33"/>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принятие себя и других:</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себя, понимая свои недостатки и достоинства;</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мотивы и аргументы других при анализе результатов деятельности;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признавать своё право и право других на ошибку.</w:t>
            </w:r>
          </w:p>
        </w:tc>
        <w:tc>
          <w:tcPr>
            <w:tcW w:w="6067" w:type="dxa"/>
            <w:shd w:val="clear" w:color="auto" w:fill="auto"/>
          </w:tcPr>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 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оценивать вклад каждого из участников группы в решение рассматриваемой проблемы;</w:t>
            </w:r>
          </w:p>
        </w:tc>
      </w:tr>
      <w:tr w:rsidR="00BA063B" w:rsidRPr="00BA063B" w:rsidTr="00AF7784">
        <w:trPr>
          <w:trHeight w:val="20"/>
        </w:trPr>
        <w:tc>
          <w:tcPr>
            <w:tcW w:w="2549" w:type="dxa"/>
            <w:shd w:val="clear" w:color="auto" w:fill="auto"/>
          </w:tcPr>
          <w:p w:rsidR="00BA063B" w:rsidRPr="00BA063B" w:rsidRDefault="00BA063B" w:rsidP="00BA063B">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tc>
        <w:tc>
          <w:tcPr>
            <w:tcW w:w="5944" w:type="dxa"/>
            <w:shd w:val="clear" w:color="auto" w:fill="auto"/>
          </w:tcPr>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области эстетического воспитания: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эстетическое отношение к миру, включая эстетику научного творчества, присущего физической науке;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Овладение универсальными коммуникативными действиями: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1) общение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осуществлять общение на уроках физики и во вне-урочной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p>
        </w:tc>
        <w:tc>
          <w:tcPr>
            <w:tcW w:w="6067" w:type="dxa"/>
            <w:shd w:val="clear" w:color="auto" w:fill="auto"/>
          </w:tcPr>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rPr>
              <w:t>-</w:t>
            </w:r>
            <w:r w:rsidRPr="00BA063B">
              <w:rPr>
                <w:rFonts w:ascii="Times New Roman" w:eastAsia="Times New Roman" w:hAnsi="Times New Roman" w:cs="Times New Roman"/>
                <w:sz w:val="24"/>
                <w:szCs w:val="24"/>
                <w:lang w:eastAsia="ru-RU" w:bidi="ru-RU"/>
              </w:rPr>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 газа, работа идеального газа, относительная влажность воздуха, коэффициент полезного действия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rPr>
              <w:t xml:space="preserve">- </w:t>
            </w:r>
            <w:r w:rsidRPr="00BA063B">
              <w:rPr>
                <w:rFonts w:ascii="Times New Roman" w:eastAsia="Times New Roman" w:hAnsi="Times New Roman" w:cs="Times New Roman"/>
                <w:sz w:val="24"/>
                <w:szCs w:val="24"/>
                <w:lang w:eastAsia="ru-RU" w:bidi="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w:t>
            </w: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энергия покоя свободной частицы, энергия и импульс фотона, массовое число и заряд ядра, энергия связи ядра;</w:t>
            </w:r>
          </w:p>
        </w:tc>
      </w:tr>
      <w:tr w:rsidR="00BA063B" w:rsidRPr="00BA063B" w:rsidTr="00AF7784">
        <w:trPr>
          <w:trHeight w:val="20"/>
        </w:trPr>
        <w:tc>
          <w:tcPr>
            <w:tcW w:w="2549" w:type="dxa"/>
            <w:shd w:val="clear" w:color="auto" w:fill="auto"/>
          </w:tcPr>
          <w:p w:rsidR="00BA063B" w:rsidRPr="00BA063B" w:rsidRDefault="00BA063B" w:rsidP="00BA063B">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CYR" w:eastAsia="Times New Roman" w:hAnsi="Times New Roman CYR" w:cs="Times New Roman CYR"/>
                <w:sz w:val="24"/>
                <w:szCs w:val="24"/>
                <w:lang w:eastAsia="ru-RU"/>
              </w:rPr>
              <w:t xml:space="preserve">ОК.06 </w:t>
            </w:r>
            <w:r w:rsidR="00D332C4" w:rsidRPr="00D332C4">
              <w:rPr>
                <w:rFonts w:ascii="Times New Roman" w:hAnsi="Times New Roman" w:cs="Times New Roman"/>
                <w:sz w:val="24"/>
                <w:szCs w:val="24"/>
              </w:rPr>
              <w:t>Проявлять гражданско-</w:t>
            </w:r>
            <w:r w:rsidR="00D332C4" w:rsidRPr="00D332C4">
              <w:rPr>
                <w:rFonts w:ascii="Times New Roman" w:hAnsi="Times New Roman" w:cs="Times New Roman"/>
                <w:sz w:val="24"/>
                <w:szCs w:val="24"/>
              </w:rPr>
              <w:lastRenderedPageBreak/>
              <w:t>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944" w:type="dxa"/>
            <w:shd w:val="clear" w:color="auto" w:fill="auto"/>
          </w:tcPr>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bidi="ru-RU"/>
              </w:rPr>
            </w:pPr>
            <w:r w:rsidRPr="00BA063B">
              <w:rPr>
                <w:rFonts w:ascii="Times New Roman" w:eastAsia="Times New Roman" w:hAnsi="Times New Roman" w:cs="Times New Roman"/>
                <w:b/>
                <w:sz w:val="24"/>
                <w:szCs w:val="24"/>
                <w:lang w:eastAsia="ru-RU" w:bidi="ru-RU"/>
              </w:rPr>
              <w:lastRenderedPageBreak/>
              <w:t>В части патриотического воспитания: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xml:space="preserve">- сформированность российской гражданской </w:t>
            </w:r>
            <w:r w:rsidRPr="00BA063B">
              <w:rPr>
                <w:rFonts w:ascii="Times New Roman" w:eastAsia="Times New Roman" w:hAnsi="Times New Roman" w:cs="Times New Roman"/>
                <w:sz w:val="24"/>
                <w:szCs w:val="24"/>
                <w:lang w:eastAsia="ru-RU" w:bidi="ru-RU"/>
              </w:rPr>
              <w:lastRenderedPageBreak/>
              <w:t>идентичности, патриотизма;</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ценностное отношение к государственным символам, достижениям российскихучёных в области физики и технике.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части гражданского воспитания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сформированность гражданской позиции обучающегося как активного и ответственного члена российского общества;</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принятие традиционных общечеловеческих гуманистических и демократических ценностей;</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умение взаимодействовать с социальными институтами в соответствии с их функциями и назначением;</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готовность к гуманитарной и волонтёрской деятельности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bidi="ru-RU"/>
              </w:rPr>
            </w:pPr>
            <w:r w:rsidRPr="00BA063B">
              <w:rPr>
                <w:rFonts w:ascii="Times New Roman" w:eastAsia="Times New Roman" w:hAnsi="Times New Roman" w:cs="Times New Roman"/>
                <w:b/>
                <w:sz w:val="24"/>
                <w:szCs w:val="24"/>
                <w:lang w:eastAsia="ru-RU" w:bidi="ru-RU"/>
              </w:rPr>
              <w:t>Овладение универсальными регулятивными действиями:</w:t>
            </w:r>
          </w:p>
          <w:p w:rsidR="00BA063B" w:rsidRPr="00BA063B" w:rsidRDefault="00BA063B" w:rsidP="00BA063B">
            <w:pPr>
              <w:keepNext/>
              <w:keepLines/>
              <w:numPr>
                <w:ilvl w:val="0"/>
                <w:numId w:val="36"/>
              </w:numPr>
              <w:tabs>
                <w:tab w:val="left" w:pos="317"/>
              </w:tabs>
              <w:suppressAutoHyphens/>
              <w:spacing w:after="0" w:line="240" w:lineRule="auto"/>
              <w:ind w:left="-108"/>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принятие себя и других:</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себя, понимая свои недостатки и достоинства;</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мотивы и аргументы других при анализе результатов деятельности;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highlight w:val="yellow"/>
                <w:lang w:eastAsia="ru-RU"/>
              </w:rPr>
            </w:pPr>
            <w:r w:rsidRPr="00BA063B">
              <w:rPr>
                <w:rFonts w:ascii="Times New Roman" w:eastAsia="Times New Roman" w:hAnsi="Times New Roman" w:cs="Times New Roman"/>
                <w:sz w:val="24"/>
                <w:szCs w:val="24"/>
                <w:lang w:eastAsia="ru-RU" w:bidi="ru-RU"/>
              </w:rPr>
              <w:t>признавать своё право и право других на ошибку</w:t>
            </w:r>
          </w:p>
        </w:tc>
        <w:tc>
          <w:tcPr>
            <w:tcW w:w="6067" w:type="dxa"/>
            <w:shd w:val="clear" w:color="auto" w:fill="auto"/>
          </w:tcPr>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lastRenderedPageBreak/>
              <w:t xml:space="preserve">- приводить примеры вклада российских и зарубежных учёных-физиков в развитие науки, в объяснение </w:t>
            </w:r>
            <w:r w:rsidRPr="00BA063B">
              <w:rPr>
                <w:rFonts w:ascii="Times New Roman" w:eastAsia="Times New Roman" w:hAnsi="Times New Roman" w:cs="Times New Roman"/>
                <w:sz w:val="24"/>
                <w:szCs w:val="24"/>
                <w:lang w:eastAsia="ru-RU" w:bidi="ru-RU"/>
              </w:rPr>
              <w:lastRenderedPageBreak/>
              <w:t>процессов окружающего мира, в развитие техники и технологий;</w:t>
            </w: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tc>
      </w:tr>
      <w:tr w:rsidR="00BA063B" w:rsidRPr="00BA063B" w:rsidTr="00AF7784">
        <w:trPr>
          <w:trHeight w:val="20"/>
        </w:trPr>
        <w:tc>
          <w:tcPr>
            <w:tcW w:w="2549"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w:t>
            </w:r>
            <w:r w:rsidRPr="00BA063B">
              <w:rPr>
                <w:rFonts w:ascii="Times New Roman" w:eastAsia="Times New Roman" w:hAnsi="Times New Roman" w:cs="Times New Roman"/>
                <w:sz w:val="24"/>
                <w:szCs w:val="24"/>
                <w:lang w:eastAsia="ru-RU"/>
              </w:rPr>
              <w:lastRenderedPageBreak/>
              <w:t>эффективно действовать в чрезвычайных ситуациях;</w:t>
            </w:r>
          </w:p>
        </w:tc>
        <w:tc>
          <w:tcPr>
            <w:tcW w:w="5944" w:type="dxa"/>
            <w:shd w:val="clear" w:color="auto" w:fill="auto"/>
          </w:tcPr>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lastRenderedPageBreak/>
              <w:t>В области экологического воспитания: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сформированность мировоззрения, соответствующего современному уровню развития физической науки;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 направленности на основе знаний по физике.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bidi="ru-RU"/>
              </w:rPr>
            </w:pPr>
            <w:r w:rsidRPr="00BA063B">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BA063B" w:rsidRPr="00BA063B" w:rsidRDefault="00BA063B" w:rsidP="00BA063B">
            <w:pPr>
              <w:keepNext/>
              <w:keepLines/>
              <w:numPr>
                <w:ilvl w:val="0"/>
                <w:numId w:val="33"/>
              </w:numPr>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базовые логические действия: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lastRenderedPageBreak/>
              <w:t>самостоятельно формулировать и актуализировать проблему, рассматривать её всесторонне;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определять цели деятельности, задавать параметры и критерии их достижения;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выявлять закономерности и противоречия в рассматриваемых физических явлениях;</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разрабатывать план решения проблемы с учётом анализа имеющихся материальных и нематериальных ресурсов;</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вносить коррективы в деятельность, оценивать соответствие результатов целям, оценивать риски последствий деятельности;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координировать и выполнять работу в условиях реального, виртуального и комбинированного взаимодействия;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развивать креативное мышление при решении жизненных проблем.</w:t>
            </w:r>
          </w:p>
        </w:tc>
        <w:tc>
          <w:tcPr>
            <w:tcW w:w="6067" w:type="dxa"/>
            <w:shd w:val="clear" w:color="auto" w:fill="auto"/>
          </w:tcPr>
          <w:p w:rsidR="00BA063B" w:rsidRPr="00BA063B" w:rsidRDefault="00BA063B" w:rsidP="00BA063B">
            <w:pPr>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rPr>
              <w:lastRenderedPageBreak/>
              <w:t>-</w:t>
            </w:r>
            <w:r w:rsidRPr="00BA063B">
              <w:rPr>
                <w:rFonts w:ascii="Times New Roman" w:eastAsia="Times New Roman" w:hAnsi="Times New Roman" w:cs="Times New Roman"/>
                <w:color w:val="000000"/>
                <w:sz w:val="24"/>
                <w:szCs w:val="24"/>
                <w:lang w:eastAsia="ru-RU" w:bidi="ru-RU"/>
              </w:rPr>
              <w:t>уметь</w:t>
            </w:r>
            <w:r w:rsidRPr="00BA063B">
              <w:rPr>
                <w:rFonts w:ascii="Times New Roman" w:eastAsia="Times New Roman" w:hAnsi="Times New Roman" w:cs="Times New Roman"/>
                <w:sz w:val="24"/>
                <w:szCs w:val="24"/>
                <w:lang w:eastAsia="ru-RU" w:bidi="ru-RU"/>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rsidR="00BA063B" w:rsidRPr="00BA063B" w:rsidRDefault="00BA063B" w:rsidP="00BA063B">
            <w:pPr>
              <w:spacing w:after="0" w:line="240" w:lineRule="auto"/>
              <w:rPr>
                <w:rFonts w:ascii="Times New Roman" w:eastAsia="Times New Roman" w:hAnsi="Times New Roman" w:cs="Times New Roman"/>
                <w:color w:val="000000"/>
                <w:sz w:val="26"/>
                <w:szCs w:val="26"/>
                <w:lang w:eastAsia="ru-RU" w:bidi="ru-RU"/>
              </w:rPr>
            </w:pPr>
            <w:r w:rsidRPr="00BA063B">
              <w:rPr>
                <w:rFonts w:ascii="Times New Roman" w:eastAsia="Times New Roman" w:hAnsi="Times New Roman" w:cs="Times New Roman"/>
                <w:sz w:val="24"/>
                <w:szCs w:val="24"/>
                <w:lang w:eastAsia="ru-RU"/>
              </w:rPr>
              <w:t xml:space="preserve">-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w:t>
            </w:r>
            <w:r w:rsidRPr="00BA063B">
              <w:rPr>
                <w:rFonts w:ascii="Times New Roman" w:eastAsia="Times New Roman" w:hAnsi="Times New Roman" w:cs="Times New Roman"/>
                <w:sz w:val="24"/>
                <w:szCs w:val="24"/>
                <w:lang w:eastAsia="ru-RU"/>
              </w:rPr>
              <w:lastRenderedPageBreak/>
              <w:t>природопользовании, а также разумном использовании достижений науки и технологий для дальнейшего развития человеческого общества;</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tc>
      </w:tr>
      <w:tr w:rsidR="00BA063B" w:rsidRPr="00BA063B" w:rsidTr="00AF7784">
        <w:trPr>
          <w:trHeight w:val="20"/>
        </w:trPr>
        <w:tc>
          <w:tcPr>
            <w:tcW w:w="2549" w:type="dxa"/>
            <w:shd w:val="clear" w:color="auto" w:fill="auto"/>
          </w:tcPr>
          <w:p w:rsidR="00BA063B" w:rsidRPr="00BA063B" w:rsidRDefault="00B34189" w:rsidP="00BA063B">
            <w:pPr>
              <w:spacing w:after="0" w:line="240" w:lineRule="auto"/>
              <w:rPr>
                <w:rFonts w:ascii="Times New Roman" w:eastAsia="Times New Roman" w:hAnsi="Times New Roman" w:cs="Times New Roman"/>
                <w:sz w:val="24"/>
                <w:szCs w:val="24"/>
                <w:lang w:eastAsia="ru-RU"/>
              </w:rPr>
            </w:pPr>
            <w:r w:rsidRPr="00B34189">
              <w:rPr>
                <w:rFonts w:ascii="Times New Roman" w:eastAsia="Times New Roman" w:hAnsi="Times New Roman" w:cs="Times New Roman"/>
                <w:sz w:val="24"/>
                <w:szCs w:val="24"/>
                <w:lang w:eastAsia="ru-RU"/>
              </w:rPr>
              <w:lastRenderedPageBreak/>
              <w:t>ПК 1.3 Проверять оснащенность, работоспособность, исправность и осуществлять настройку оборудования поста для различных способов сварки;</w:t>
            </w:r>
          </w:p>
        </w:tc>
        <w:tc>
          <w:tcPr>
            <w:tcW w:w="5944" w:type="dxa"/>
            <w:shd w:val="clear" w:color="auto" w:fill="auto"/>
          </w:tcPr>
          <w:p w:rsidR="00490DE3" w:rsidRPr="00A157E5" w:rsidRDefault="00490DE3" w:rsidP="00490DE3">
            <w:pPr>
              <w:keepNext/>
              <w:keepLines/>
              <w:tabs>
                <w:tab w:val="left" w:pos="0"/>
              </w:tabs>
              <w:suppressAutoHyphens/>
              <w:spacing w:after="0" w:line="240" w:lineRule="atLeast"/>
              <w:rPr>
                <w:rFonts w:ascii="Times New Roman" w:eastAsia="Times New Roman" w:hAnsi="Times New Roman" w:cs="Times New Roman"/>
                <w:b/>
                <w:sz w:val="24"/>
                <w:szCs w:val="24"/>
                <w:lang w:eastAsia="ru-RU" w:bidi="ru-RU"/>
              </w:rPr>
            </w:pPr>
            <w:r w:rsidRPr="00A157E5">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Обладать культурой мышления, способностью к обобщению, анализу, восприятию информации, постановке цели и выбору путей её достижения;</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xml:space="preserve">– Способен использовать основные законы </w:t>
            </w:r>
            <w:r>
              <w:rPr>
                <w:rFonts w:ascii="Times New Roman" w:eastAsia="Times New Roman" w:hAnsi="Times New Roman" w:cs="Times New Roman"/>
                <w:sz w:val="24"/>
                <w:szCs w:val="24"/>
                <w:lang w:eastAsia="ru-RU" w:bidi="ru-RU"/>
              </w:rPr>
              <w:t>физики</w:t>
            </w:r>
            <w:r w:rsidRPr="00C75B5A">
              <w:rPr>
                <w:rFonts w:ascii="Times New Roman" w:eastAsia="Times New Roman" w:hAnsi="Times New Roman" w:cs="Times New Roman"/>
                <w:sz w:val="24"/>
                <w:szCs w:val="24"/>
                <w:lang w:eastAsia="ru-RU" w:bidi="ru-RU"/>
              </w:rPr>
              <w:t xml:space="preserve"> в профессиональной деятельности, применять методы математического анализа и моделирования, теоретического и экспериментально</w:t>
            </w:r>
            <w:r>
              <w:rPr>
                <w:rFonts w:ascii="Times New Roman" w:eastAsia="Times New Roman" w:hAnsi="Times New Roman" w:cs="Times New Roman"/>
                <w:sz w:val="24"/>
                <w:szCs w:val="24"/>
                <w:lang w:eastAsia="ru-RU" w:bidi="ru-RU"/>
              </w:rPr>
              <w:t>го исследования;</w:t>
            </w:r>
          </w:p>
          <w:p w:rsidR="00BA063B" w:rsidRPr="00BA063B" w:rsidRDefault="00490DE3" w:rsidP="00490DE3">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C75B5A">
              <w:rPr>
                <w:rFonts w:ascii="Times New Roman" w:eastAsia="Times New Roman" w:hAnsi="Times New Roman" w:cs="Times New Roman"/>
                <w:sz w:val="24"/>
                <w:szCs w:val="24"/>
                <w:lang w:eastAsia="ru-RU" w:bidi="ru-RU"/>
              </w:rPr>
              <w:t>– Способен использовать знания о современной физической картине мира, пространственно-временных закономерностях, строении вещества для понимания окружающего мира и явлений природы.</w:t>
            </w:r>
          </w:p>
        </w:tc>
        <w:tc>
          <w:tcPr>
            <w:tcW w:w="6067" w:type="dxa"/>
            <w:shd w:val="clear" w:color="auto" w:fill="auto"/>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Уметь</w:t>
            </w:r>
          </w:p>
          <w:p w:rsidR="00BA063B" w:rsidRPr="00BA063B" w:rsidRDefault="00BA063B" w:rsidP="00BA063B">
            <w:pPr>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rPr>
              <w:t xml:space="preserve">- организовывать и выполнять наладку, регулировку и проверку электрического и электромеханического оборудования; - использовать материалы и оборудование для осуществления наладки, регулировки и проверки электрического и электромеханического оборудования; - </w:t>
            </w:r>
            <w:r w:rsidRPr="00BA063B">
              <w:rPr>
                <w:rFonts w:ascii="Times New Roman" w:eastAsia="Times New Roman" w:hAnsi="Times New Roman" w:cs="Times New Roman"/>
                <w:sz w:val="24"/>
                <w:szCs w:val="24"/>
                <w:lang w:eastAsia="ru-RU" w:bidi="ru-RU"/>
              </w:rPr>
              <w:t xml:space="preserve">- анализировать и объяснять электрические явления, используя основные положения и законы электродинамики. </w:t>
            </w:r>
            <w:r w:rsidRPr="00BA063B">
              <w:rPr>
                <w:rFonts w:ascii="Times New Roman" w:eastAsia="Times New Roman" w:hAnsi="Times New Roman" w:cs="Times New Roman"/>
                <w:sz w:val="24"/>
                <w:szCs w:val="24"/>
                <w:lang w:eastAsia="ru-RU"/>
              </w:rPr>
              <w:t>-</w:t>
            </w:r>
            <w:r w:rsidRPr="00BA063B">
              <w:rPr>
                <w:rFonts w:ascii="Times New Roman" w:eastAsia="Times New Roman" w:hAnsi="Times New Roman" w:cs="Times New Roman"/>
                <w:color w:val="000000"/>
                <w:sz w:val="24"/>
                <w:szCs w:val="24"/>
                <w:lang w:eastAsia="ru-RU" w:bidi="ru-RU"/>
              </w:rPr>
              <w:t>уметь</w:t>
            </w:r>
            <w:r w:rsidRPr="00BA063B">
              <w:rPr>
                <w:rFonts w:ascii="Times New Roman" w:eastAsia="Times New Roman" w:hAnsi="Times New Roman" w:cs="Times New Roman"/>
                <w:sz w:val="24"/>
                <w:szCs w:val="24"/>
                <w:lang w:eastAsia="ru-RU" w:bidi="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r w:rsidRPr="00BA063B">
              <w:rPr>
                <w:rFonts w:ascii="Times New Roman" w:eastAsia="Times New Roman" w:hAnsi="Times New Roman" w:cs="Times New Roman"/>
                <w:sz w:val="24"/>
                <w:szCs w:val="24"/>
                <w:lang w:eastAsia="ru-RU"/>
              </w:rPr>
              <w:t xml:space="preserve">- </w:t>
            </w:r>
            <w:r w:rsidRPr="00BA063B">
              <w:rPr>
                <w:rFonts w:ascii="Times New Roman" w:eastAsia="Times New Roman" w:hAnsi="Times New Roman" w:cs="Times New Roman"/>
                <w:sz w:val="24"/>
                <w:szCs w:val="24"/>
                <w:lang w:eastAsia="ru-RU" w:bidi="ru-RU"/>
              </w:rPr>
              <w:t xml:space="preserve">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w:t>
            </w:r>
            <w:r w:rsidRPr="00BA063B">
              <w:rPr>
                <w:rFonts w:ascii="Times New Roman" w:eastAsia="Times New Roman" w:hAnsi="Times New Roman" w:cs="Times New Roman"/>
                <w:sz w:val="24"/>
                <w:szCs w:val="24"/>
                <w:lang w:eastAsia="ru-RU" w:bidi="ru-RU"/>
              </w:rPr>
              <w:lastRenderedPageBreak/>
              <w:t>электродвижущая сила самоиндукции, энергия магнитного поля проводника с током,</w:t>
            </w:r>
          </w:p>
          <w:p w:rsidR="00BA063B" w:rsidRPr="00BA063B" w:rsidRDefault="00BA063B" w:rsidP="00BA063B">
            <w:pPr>
              <w:spacing w:after="0" w:line="240" w:lineRule="auto"/>
              <w:rPr>
                <w:rFonts w:ascii="Times New Roman" w:eastAsia="Times New Roman" w:hAnsi="Times New Roman" w:cs="Times New Roman"/>
                <w:color w:val="FF0000"/>
                <w:sz w:val="24"/>
                <w:szCs w:val="24"/>
                <w:highlight w:val="yellow"/>
                <w:lang w:eastAsia="ru-RU"/>
              </w:rPr>
            </w:pPr>
          </w:p>
        </w:tc>
      </w:tr>
      <w:tr w:rsidR="00BA063B" w:rsidRPr="00BA063B" w:rsidTr="00AF7784">
        <w:trPr>
          <w:trHeight w:val="20"/>
        </w:trPr>
        <w:tc>
          <w:tcPr>
            <w:tcW w:w="2549" w:type="dxa"/>
            <w:shd w:val="clear" w:color="auto" w:fill="auto"/>
          </w:tcPr>
          <w:p w:rsidR="00BA063B" w:rsidRPr="00BA063B" w:rsidRDefault="00AF7784" w:rsidP="00BA063B">
            <w:pPr>
              <w:spacing w:after="0" w:line="240" w:lineRule="auto"/>
              <w:rPr>
                <w:rFonts w:ascii="Times New Roman" w:eastAsia="Times New Roman" w:hAnsi="Times New Roman" w:cs="Times New Roman"/>
                <w:sz w:val="24"/>
                <w:szCs w:val="24"/>
                <w:lang w:eastAsia="ru-RU"/>
              </w:rPr>
            </w:pPr>
            <w:r w:rsidRPr="00AF7784">
              <w:rPr>
                <w:rFonts w:ascii="Times New Roman" w:eastAsia="Times New Roman" w:hAnsi="Times New Roman" w:cs="Times New Roman"/>
                <w:sz w:val="24"/>
                <w:szCs w:val="24"/>
                <w:lang w:eastAsia="ru-RU"/>
              </w:rPr>
              <w:lastRenderedPageBreak/>
              <w:t>ПК 3.1 Выполнять ручную дуговую сварку (наплавку) неплавящимся электродом в защитном газе различных деталей из углеродистых и конструкционных сталей во всех пространственных положениях сварного шва;</w:t>
            </w:r>
          </w:p>
        </w:tc>
        <w:tc>
          <w:tcPr>
            <w:tcW w:w="5944" w:type="dxa"/>
            <w:shd w:val="clear" w:color="auto" w:fill="auto"/>
          </w:tcPr>
          <w:p w:rsidR="00490DE3" w:rsidRPr="00A157E5" w:rsidRDefault="00490DE3" w:rsidP="00490DE3">
            <w:pPr>
              <w:keepNext/>
              <w:keepLines/>
              <w:tabs>
                <w:tab w:val="left" w:pos="0"/>
              </w:tabs>
              <w:suppressAutoHyphens/>
              <w:spacing w:after="0" w:line="240" w:lineRule="atLeast"/>
              <w:rPr>
                <w:rFonts w:ascii="Times New Roman" w:eastAsia="Times New Roman" w:hAnsi="Times New Roman" w:cs="Times New Roman"/>
                <w:b/>
                <w:sz w:val="24"/>
                <w:szCs w:val="24"/>
                <w:lang w:eastAsia="ru-RU" w:bidi="ru-RU"/>
              </w:rPr>
            </w:pPr>
            <w:r w:rsidRPr="00A157E5">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Обладать культурой мышления, способностью к обобщению, анализу, восприятию информации, постановке цели и выбору путей её достижения;</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xml:space="preserve">– Способен использовать основные законы </w:t>
            </w:r>
            <w:r>
              <w:rPr>
                <w:rFonts w:ascii="Times New Roman" w:eastAsia="Times New Roman" w:hAnsi="Times New Roman" w:cs="Times New Roman"/>
                <w:sz w:val="24"/>
                <w:szCs w:val="24"/>
                <w:lang w:eastAsia="ru-RU" w:bidi="ru-RU"/>
              </w:rPr>
              <w:t>физики</w:t>
            </w:r>
            <w:r w:rsidRPr="00C75B5A">
              <w:rPr>
                <w:rFonts w:ascii="Times New Roman" w:eastAsia="Times New Roman" w:hAnsi="Times New Roman" w:cs="Times New Roman"/>
                <w:sz w:val="24"/>
                <w:szCs w:val="24"/>
                <w:lang w:eastAsia="ru-RU" w:bidi="ru-RU"/>
              </w:rPr>
              <w:t xml:space="preserve"> в профессиональной деятельности, применять методы математического анализа и моделирования, теоретического и экспериментально</w:t>
            </w:r>
            <w:r>
              <w:rPr>
                <w:rFonts w:ascii="Times New Roman" w:eastAsia="Times New Roman" w:hAnsi="Times New Roman" w:cs="Times New Roman"/>
                <w:sz w:val="24"/>
                <w:szCs w:val="24"/>
                <w:lang w:eastAsia="ru-RU" w:bidi="ru-RU"/>
              </w:rPr>
              <w:t>го исследования;</w:t>
            </w:r>
          </w:p>
          <w:p w:rsidR="00BA063B" w:rsidRPr="00BA063B" w:rsidRDefault="00490DE3" w:rsidP="00490DE3">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C75B5A">
              <w:rPr>
                <w:rFonts w:ascii="Times New Roman" w:eastAsia="Times New Roman" w:hAnsi="Times New Roman" w:cs="Times New Roman"/>
                <w:sz w:val="24"/>
                <w:szCs w:val="24"/>
                <w:lang w:eastAsia="ru-RU" w:bidi="ru-RU"/>
              </w:rPr>
              <w:t>– Способен использовать знания о современной физической картине мира, пространственно-временных закономерностях, строении вещества для понимания окружающего мира и явлений природы.</w:t>
            </w:r>
          </w:p>
        </w:tc>
        <w:tc>
          <w:tcPr>
            <w:tcW w:w="6067" w:type="dxa"/>
            <w:shd w:val="clear" w:color="auto" w:fill="auto"/>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Уметь:</w:t>
            </w:r>
          </w:p>
          <w:p w:rsidR="00BA063B" w:rsidRPr="00BA063B" w:rsidRDefault="00BA063B" w:rsidP="00BA063B">
            <w:pPr>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анализировать и объяснять электрические явления, используя основные положения и законы электродинамики</w:t>
            </w:r>
            <w:r w:rsidRPr="00BA063B">
              <w:rPr>
                <w:rFonts w:ascii="Times New Roman" w:eastAsia="Times New Roman" w:hAnsi="Times New Roman" w:cs="Times New Roman"/>
                <w:sz w:val="24"/>
                <w:szCs w:val="24"/>
                <w:lang w:eastAsia="ru-RU"/>
              </w:rPr>
              <w:t xml:space="preserve"> - определять электроэнергетические параметры электрических машин и аппаратов, электротехнических устройств и систем; -</w:t>
            </w:r>
            <w:r w:rsidRPr="00BA063B">
              <w:rPr>
                <w:rFonts w:ascii="Times New Roman" w:eastAsia="Times New Roman" w:hAnsi="Times New Roman" w:cs="Times New Roman"/>
                <w:color w:val="000000"/>
                <w:sz w:val="24"/>
                <w:szCs w:val="24"/>
                <w:lang w:eastAsia="ru-RU" w:bidi="ru-RU"/>
              </w:rPr>
              <w:t>уметь</w:t>
            </w:r>
            <w:r w:rsidRPr="00BA063B">
              <w:rPr>
                <w:rFonts w:ascii="Times New Roman" w:eastAsia="Times New Roman" w:hAnsi="Times New Roman" w:cs="Times New Roman"/>
                <w:sz w:val="24"/>
                <w:szCs w:val="24"/>
                <w:lang w:eastAsia="ru-RU" w:bidi="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r w:rsidRPr="00BA063B">
              <w:rPr>
                <w:rFonts w:ascii="Times New Roman" w:eastAsia="Times New Roman" w:hAnsi="Times New Roman" w:cs="Times New Roman"/>
                <w:sz w:val="24"/>
                <w:szCs w:val="24"/>
                <w:lang w:eastAsia="ru-RU"/>
              </w:rPr>
              <w:t xml:space="preserve">- </w:t>
            </w:r>
            <w:r w:rsidRPr="00BA063B">
              <w:rPr>
                <w:rFonts w:ascii="Times New Roman" w:eastAsia="Times New Roman" w:hAnsi="Times New Roman" w:cs="Times New Roman"/>
                <w:sz w:val="24"/>
                <w:szCs w:val="24"/>
                <w:lang w:eastAsia="ru-RU" w:bidi="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tc>
      </w:tr>
      <w:tr w:rsidR="00AF7784" w:rsidRPr="00BA063B" w:rsidTr="00AF7784">
        <w:trPr>
          <w:trHeight w:val="20"/>
        </w:trPr>
        <w:tc>
          <w:tcPr>
            <w:tcW w:w="2549" w:type="dxa"/>
            <w:shd w:val="clear" w:color="auto" w:fill="auto"/>
          </w:tcPr>
          <w:p w:rsidR="00AF7784" w:rsidRPr="00AF7784" w:rsidRDefault="00AF7784" w:rsidP="00BA063B">
            <w:pPr>
              <w:spacing w:after="0" w:line="240" w:lineRule="auto"/>
              <w:rPr>
                <w:rFonts w:ascii="Times New Roman" w:eastAsia="Times New Roman" w:hAnsi="Times New Roman" w:cs="Times New Roman"/>
                <w:sz w:val="24"/>
                <w:szCs w:val="24"/>
                <w:lang w:eastAsia="ru-RU"/>
              </w:rPr>
            </w:pPr>
            <w:r w:rsidRPr="00AF7784">
              <w:rPr>
                <w:rFonts w:ascii="Times New Roman" w:eastAsia="Times New Roman" w:hAnsi="Times New Roman" w:cs="Times New Roman"/>
                <w:sz w:val="24"/>
                <w:szCs w:val="24"/>
                <w:lang w:eastAsia="ru-RU"/>
              </w:rPr>
              <w:t>ПК 4.3 Выполнять частично механизированную наплавку различных деталей;</w:t>
            </w:r>
          </w:p>
        </w:tc>
        <w:tc>
          <w:tcPr>
            <w:tcW w:w="5944" w:type="dxa"/>
            <w:shd w:val="clear" w:color="auto" w:fill="auto"/>
          </w:tcPr>
          <w:p w:rsidR="00490DE3" w:rsidRPr="00A157E5" w:rsidRDefault="00490DE3" w:rsidP="00490DE3">
            <w:pPr>
              <w:keepNext/>
              <w:keepLines/>
              <w:tabs>
                <w:tab w:val="left" w:pos="0"/>
              </w:tabs>
              <w:suppressAutoHyphens/>
              <w:spacing w:after="0" w:line="240" w:lineRule="atLeast"/>
              <w:rPr>
                <w:rFonts w:ascii="Times New Roman" w:eastAsia="Times New Roman" w:hAnsi="Times New Roman" w:cs="Times New Roman"/>
                <w:b/>
                <w:sz w:val="24"/>
                <w:szCs w:val="24"/>
                <w:lang w:eastAsia="ru-RU" w:bidi="ru-RU"/>
              </w:rPr>
            </w:pPr>
            <w:r w:rsidRPr="00A157E5">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Обладать культурой мышления, способностью к обобщению, анализу, восприятию информации, постановке цели и выбору путей её достижения;</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xml:space="preserve">– Способен использовать основные законы </w:t>
            </w:r>
            <w:r>
              <w:rPr>
                <w:rFonts w:ascii="Times New Roman" w:eastAsia="Times New Roman" w:hAnsi="Times New Roman" w:cs="Times New Roman"/>
                <w:sz w:val="24"/>
                <w:szCs w:val="24"/>
                <w:lang w:eastAsia="ru-RU" w:bidi="ru-RU"/>
              </w:rPr>
              <w:t>физики</w:t>
            </w:r>
            <w:r w:rsidRPr="00C75B5A">
              <w:rPr>
                <w:rFonts w:ascii="Times New Roman" w:eastAsia="Times New Roman" w:hAnsi="Times New Roman" w:cs="Times New Roman"/>
                <w:sz w:val="24"/>
                <w:szCs w:val="24"/>
                <w:lang w:eastAsia="ru-RU" w:bidi="ru-RU"/>
              </w:rPr>
              <w:t xml:space="preserve"> в профессиональной деятельности, применять методы математического анализа и моделирования, теоретического и экспериментально</w:t>
            </w:r>
            <w:r>
              <w:rPr>
                <w:rFonts w:ascii="Times New Roman" w:eastAsia="Times New Roman" w:hAnsi="Times New Roman" w:cs="Times New Roman"/>
                <w:sz w:val="24"/>
                <w:szCs w:val="24"/>
                <w:lang w:eastAsia="ru-RU" w:bidi="ru-RU"/>
              </w:rPr>
              <w:t>го исследования;</w:t>
            </w:r>
          </w:p>
          <w:p w:rsidR="00AF7784" w:rsidRPr="00BA063B" w:rsidRDefault="00490DE3" w:rsidP="00490DE3">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C75B5A">
              <w:rPr>
                <w:rFonts w:ascii="Times New Roman" w:eastAsia="Times New Roman" w:hAnsi="Times New Roman" w:cs="Times New Roman"/>
                <w:sz w:val="24"/>
                <w:szCs w:val="24"/>
                <w:lang w:eastAsia="ru-RU" w:bidi="ru-RU"/>
              </w:rPr>
              <w:t>– Способен использовать знания о современной физической картине мира, пространственно-временных закономерностях, строении вещества для понимания окружающего мира и явлений природы</w:t>
            </w:r>
          </w:p>
        </w:tc>
        <w:tc>
          <w:tcPr>
            <w:tcW w:w="6067" w:type="dxa"/>
            <w:shd w:val="clear" w:color="auto" w:fill="auto"/>
          </w:tcPr>
          <w:p w:rsidR="00A31958" w:rsidRPr="00A31958" w:rsidRDefault="00A31958" w:rsidP="00A31958">
            <w:pPr>
              <w:spacing w:after="0" w:line="240" w:lineRule="auto"/>
              <w:rPr>
                <w:rFonts w:ascii="Times New Roman" w:eastAsia="Times New Roman" w:hAnsi="Times New Roman" w:cs="Times New Roman"/>
                <w:b/>
                <w:sz w:val="24"/>
                <w:szCs w:val="24"/>
                <w:lang w:eastAsia="ru-RU"/>
              </w:rPr>
            </w:pPr>
            <w:r w:rsidRPr="00A31958">
              <w:rPr>
                <w:rFonts w:ascii="Times New Roman" w:eastAsia="Times New Roman" w:hAnsi="Times New Roman" w:cs="Times New Roman"/>
                <w:b/>
                <w:sz w:val="24"/>
                <w:szCs w:val="24"/>
                <w:lang w:eastAsia="ru-RU"/>
              </w:rPr>
              <w:t>Уметь:</w:t>
            </w:r>
          </w:p>
          <w:p w:rsidR="00A31958" w:rsidRPr="00A31958" w:rsidRDefault="00A31958" w:rsidP="00A31958">
            <w:pPr>
              <w:spacing w:after="0" w:line="240" w:lineRule="auto"/>
              <w:rPr>
                <w:rFonts w:ascii="Times New Roman" w:eastAsia="Times New Roman" w:hAnsi="Times New Roman" w:cs="Times New Roman"/>
                <w:sz w:val="24"/>
                <w:szCs w:val="24"/>
                <w:lang w:eastAsia="ru-RU"/>
              </w:rPr>
            </w:pPr>
            <w:r w:rsidRPr="00A31958">
              <w:rPr>
                <w:rFonts w:ascii="Times New Roman" w:eastAsia="Times New Roman" w:hAnsi="Times New Roman" w:cs="Times New Roman"/>
                <w:sz w:val="24"/>
                <w:szCs w:val="24"/>
                <w:lang w:eastAsia="ru-RU"/>
              </w:rPr>
              <w:t xml:space="preserve">- анализировать и объяснять электрические явления, используя основные положения и законы электродинамики - определять электроэнергетические параметры электрических машин и аппаратов, электротехнических устройств и систем; - уметь 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 описывать физические процессы и явления, используя величины: напряжённость электрического поля, потенциал </w:t>
            </w:r>
            <w:r w:rsidRPr="00A31958">
              <w:rPr>
                <w:rFonts w:ascii="Times New Roman" w:eastAsia="Times New Roman" w:hAnsi="Times New Roman" w:cs="Times New Roman"/>
                <w:sz w:val="24"/>
                <w:szCs w:val="24"/>
                <w:lang w:eastAsia="ru-RU"/>
              </w:rPr>
              <w:lastRenderedPageBreak/>
              <w:t>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w:t>
            </w:r>
          </w:p>
          <w:p w:rsidR="00AF7784" w:rsidRPr="00BA063B" w:rsidRDefault="00AF7784" w:rsidP="00BA063B">
            <w:pPr>
              <w:spacing w:after="0" w:line="240" w:lineRule="auto"/>
              <w:rPr>
                <w:rFonts w:ascii="Times New Roman" w:eastAsia="Times New Roman" w:hAnsi="Times New Roman" w:cs="Times New Roman"/>
                <w:b/>
                <w:sz w:val="24"/>
                <w:szCs w:val="24"/>
                <w:lang w:eastAsia="ru-RU"/>
              </w:rPr>
            </w:pPr>
          </w:p>
        </w:tc>
      </w:tr>
    </w:tbl>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sectPr w:rsidR="00BA063B" w:rsidRPr="00BA063B" w:rsidSect="00BA063B">
          <w:pgSz w:w="16838" w:h="11906" w:orient="landscape" w:code="9"/>
          <w:pgMar w:top="709" w:right="1134" w:bottom="851" w:left="1134" w:header="709" w:footer="709" w:gutter="0"/>
          <w:cols w:space="720"/>
          <w:titlePg/>
          <w:docGrid w:linePitch="326"/>
        </w:sect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A063B">
        <w:rPr>
          <w:rFonts w:ascii="Times New Roman" w:eastAsia="Times New Roman" w:hAnsi="Times New Roman" w:cs="Times New Roman"/>
          <w:b/>
          <w:sz w:val="28"/>
          <w:szCs w:val="28"/>
          <w:lang w:eastAsia="ru-RU"/>
        </w:rPr>
        <w:lastRenderedPageBreak/>
        <w:t xml:space="preserve">2. </w:t>
      </w:r>
      <w:r w:rsidRPr="00BA063B">
        <w:rPr>
          <w:rFonts w:ascii="Times New Roman" w:eastAsia="Times New Roman" w:hAnsi="Times New Roman" w:cs="Times New Roman"/>
          <w:b/>
          <w:sz w:val="24"/>
          <w:szCs w:val="24"/>
          <w:lang w:eastAsia="ru-RU"/>
        </w:rPr>
        <w:t>СОДЕРЖАТЕЛЬНЫЙ РАЗДЕЛ</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СТРУКТУРА И СОДЕРЖАНИЕ ОБЩЕОБРАЗОВАТЕЛЬНОЙ ДИСЦИПЛИНЫ</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sz w:val="28"/>
          <w:szCs w:val="28"/>
          <w:lang w:eastAsia="ru-RU"/>
        </w:rPr>
      </w:pPr>
      <w:r w:rsidRPr="00BA063B">
        <w:rPr>
          <w:rFonts w:ascii="Times New Roman" w:eastAsia="Times New Roman" w:hAnsi="Times New Roman" w:cs="Times New Roman"/>
          <w:b/>
          <w:sz w:val="28"/>
          <w:szCs w:val="28"/>
          <w:lang w:eastAsia="ru-RU"/>
        </w:rPr>
        <w:t>2.1. Объем дисциплины и виды учебной работы</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10206"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1451"/>
        <w:gridCol w:w="1593"/>
        <w:gridCol w:w="8"/>
        <w:gridCol w:w="1801"/>
      </w:tblGrid>
      <w:tr w:rsidR="008F7BD5" w:rsidRPr="00BA063B" w:rsidTr="00224EF2">
        <w:trPr>
          <w:trHeight w:val="345"/>
        </w:trPr>
        <w:tc>
          <w:tcPr>
            <w:tcW w:w="5353" w:type="dxa"/>
            <w:vMerge w:val="restart"/>
            <w:tcBorders>
              <w:top w:val="single" w:sz="4" w:space="0" w:color="auto"/>
              <w:left w:val="single" w:sz="4" w:space="0" w:color="auto"/>
              <w:right w:val="single" w:sz="4" w:space="0" w:color="auto"/>
            </w:tcBorders>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Вид учебной работы</w:t>
            </w:r>
          </w:p>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3052" w:type="dxa"/>
            <w:gridSpan w:val="3"/>
            <w:tcBorders>
              <w:top w:val="single" w:sz="4" w:space="0" w:color="auto"/>
              <w:left w:val="single" w:sz="4" w:space="0" w:color="auto"/>
              <w:right w:val="single" w:sz="4" w:space="0" w:color="auto"/>
            </w:tcBorders>
            <w:hideMark/>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801" w:type="dxa"/>
            <w:tcBorders>
              <w:top w:val="single" w:sz="4" w:space="0" w:color="auto"/>
              <w:left w:val="single" w:sz="4" w:space="0" w:color="auto"/>
              <w:right w:val="single" w:sz="4" w:space="0" w:color="auto"/>
            </w:tcBorders>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r>
      <w:tr w:rsidR="008F7BD5" w:rsidRPr="00BA063B" w:rsidTr="00224EF2">
        <w:trPr>
          <w:trHeight w:val="284"/>
        </w:trPr>
        <w:tc>
          <w:tcPr>
            <w:tcW w:w="5353" w:type="dxa"/>
            <w:vMerge/>
            <w:tcBorders>
              <w:left w:val="single" w:sz="4" w:space="0" w:color="auto"/>
              <w:bottom w:val="single" w:sz="4" w:space="0" w:color="auto"/>
              <w:right w:val="single" w:sz="4" w:space="0" w:color="auto"/>
            </w:tcBorders>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451" w:type="dxa"/>
            <w:tcBorders>
              <w:left w:val="single" w:sz="4" w:space="0" w:color="auto"/>
              <w:bottom w:val="single" w:sz="4" w:space="0" w:color="auto"/>
              <w:right w:val="single" w:sz="4" w:space="0" w:color="auto"/>
            </w:tcBorders>
            <w:hideMark/>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Объем в часах*</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1 семестр</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r w:rsidRPr="00BA063B">
              <w:rPr>
                <w:rFonts w:ascii="Times New Roman" w:eastAsia="Times New Roman" w:hAnsi="Times New Roman" w:cs="Times New Roman"/>
                <w:b/>
                <w:color w:val="000000"/>
                <w:sz w:val="28"/>
                <w:szCs w:val="28"/>
                <w:lang w:eastAsia="ru-RU"/>
              </w:rPr>
              <w:t xml:space="preserve"> семестр</w:t>
            </w:r>
          </w:p>
        </w:tc>
      </w:tr>
      <w:tr w:rsidR="008F7BD5" w:rsidRPr="00BA063B" w:rsidTr="00224EF2">
        <w:trPr>
          <w:trHeight w:val="140"/>
        </w:trPr>
        <w:tc>
          <w:tcPr>
            <w:tcW w:w="5353" w:type="dxa"/>
            <w:tcBorders>
              <w:top w:val="single" w:sz="4" w:space="0" w:color="auto"/>
              <w:left w:val="single" w:sz="4" w:space="0" w:color="auto"/>
              <w:bottom w:val="single" w:sz="4" w:space="0" w:color="auto"/>
              <w:right w:val="single" w:sz="4" w:space="0" w:color="auto"/>
            </w:tcBorders>
            <w:hideMark/>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Объем образовательной программы дисциплины </w:t>
            </w: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160</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54</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224EF2" w:rsidP="001363D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1363DB">
              <w:rPr>
                <w:rFonts w:ascii="Times New Roman" w:eastAsia="Times New Roman" w:hAnsi="Times New Roman" w:cs="Times New Roman"/>
                <w:color w:val="000000"/>
                <w:sz w:val="28"/>
                <w:szCs w:val="28"/>
                <w:lang w:eastAsia="ru-RU"/>
              </w:rPr>
              <w:t>06</w:t>
            </w:r>
          </w:p>
        </w:tc>
      </w:tr>
      <w:tr w:rsidR="00224EF2" w:rsidRPr="00BA063B" w:rsidTr="00224EF2">
        <w:trPr>
          <w:trHeight w:val="140"/>
        </w:trPr>
        <w:tc>
          <w:tcPr>
            <w:tcW w:w="6804" w:type="dxa"/>
            <w:gridSpan w:val="2"/>
            <w:tcBorders>
              <w:top w:val="single" w:sz="4" w:space="0" w:color="auto"/>
              <w:left w:val="single" w:sz="4" w:space="0" w:color="auto"/>
              <w:bottom w:val="single" w:sz="4" w:space="0" w:color="auto"/>
              <w:right w:val="single" w:sz="4" w:space="0" w:color="auto"/>
            </w:tcBorders>
            <w:hideMark/>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в т. ч.:</w:t>
            </w:r>
          </w:p>
        </w:tc>
        <w:tc>
          <w:tcPr>
            <w:tcW w:w="1593" w:type="dxa"/>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809" w:type="dxa"/>
            <w:gridSpan w:val="2"/>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F7BD5" w:rsidRPr="00BA063B" w:rsidTr="00224EF2">
        <w:trPr>
          <w:trHeight w:val="140"/>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Основное содержание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142</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48</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94</w:t>
            </w:r>
          </w:p>
        </w:tc>
      </w:tr>
      <w:tr w:rsidR="00224EF2" w:rsidRPr="00BA063B" w:rsidTr="00224EF2">
        <w:trPr>
          <w:trHeight w:val="140"/>
        </w:trPr>
        <w:tc>
          <w:tcPr>
            <w:tcW w:w="6804" w:type="dxa"/>
            <w:gridSpan w:val="2"/>
            <w:tcBorders>
              <w:top w:val="single" w:sz="4" w:space="0" w:color="auto"/>
              <w:left w:val="single" w:sz="4" w:space="0" w:color="auto"/>
              <w:bottom w:val="single" w:sz="4" w:space="0" w:color="auto"/>
              <w:right w:val="single" w:sz="4" w:space="0" w:color="auto"/>
            </w:tcBorders>
            <w:hideMark/>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в т. ч.:</w:t>
            </w:r>
          </w:p>
        </w:tc>
        <w:tc>
          <w:tcPr>
            <w:tcW w:w="1593" w:type="dxa"/>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809" w:type="dxa"/>
            <w:gridSpan w:val="2"/>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теоретическое обучение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98</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38</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60</w:t>
            </w: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практические занятия</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224EF2"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24</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24</w:t>
            </w: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лабораторные занятия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10</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10</w:t>
            </w:r>
          </w:p>
        </w:tc>
      </w:tr>
      <w:tr w:rsidR="008F7BD5" w:rsidRPr="00BA063B" w:rsidTr="00224EF2">
        <w:trPr>
          <w:trHeight w:val="311"/>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sz w:val="28"/>
                <w:szCs w:val="28"/>
                <w:lang w:eastAsia="ru-RU"/>
              </w:rPr>
              <w:t>Прикладной модуль</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 xml:space="preserve">Профессионально-ориентированное содержание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58</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224EF2"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48</w:t>
            </w:r>
          </w:p>
        </w:tc>
      </w:tr>
      <w:tr w:rsidR="008F7BD5" w:rsidRPr="00BA063B" w:rsidTr="00224EF2">
        <w:trPr>
          <w:trHeight w:val="140"/>
        </w:trPr>
        <w:tc>
          <w:tcPr>
            <w:tcW w:w="6804" w:type="dxa"/>
            <w:gridSpan w:val="2"/>
            <w:tcBorders>
              <w:top w:val="single" w:sz="4" w:space="0" w:color="auto"/>
              <w:left w:val="single" w:sz="4" w:space="0" w:color="auto"/>
              <w:bottom w:val="single" w:sz="4" w:space="0" w:color="auto"/>
              <w:right w:val="single" w:sz="4" w:space="0" w:color="auto"/>
            </w:tcBorders>
            <w:hideMark/>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в т. ч.:</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 xml:space="preserve">теоретическое обучение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36</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224EF2"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32</w:t>
            </w: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 xml:space="preserve">практические занятия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 xml:space="preserve">лабораторные занятия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1809" w:type="dxa"/>
            <w:gridSpan w:val="2"/>
            <w:tcBorders>
              <w:top w:val="single" w:sz="4" w:space="0" w:color="auto"/>
              <w:left w:val="single" w:sz="4" w:space="0" w:color="auto"/>
              <w:bottom w:val="single" w:sz="4" w:space="0" w:color="auto"/>
              <w:right w:val="single" w:sz="4" w:space="0" w:color="auto"/>
            </w:tcBorders>
          </w:tcPr>
          <w:p w:rsidR="008F7BD5"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r>
      <w:tr w:rsidR="00224EF2" w:rsidRPr="00BA063B" w:rsidTr="00224EF2">
        <w:trPr>
          <w:trHeight w:val="140"/>
        </w:trPr>
        <w:tc>
          <w:tcPr>
            <w:tcW w:w="5353" w:type="dxa"/>
            <w:tcBorders>
              <w:top w:val="single" w:sz="4" w:space="0" w:color="auto"/>
              <w:left w:val="single" w:sz="4" w:space="0" w:color="auto"/>
              <w:bottom w:val="single" w:sz="4" w:space="0" w:color="auto"/>
              <w:right w:val="single" w:sz="4" w:space="0" w:color="auto"/>
            </w:tcBorders>
          </w:tcPr>
          <w:p w:rsidR="00224EF2" w:rsidRPr="001363DB" w:rsidRDefault="001363DB"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Консультации</w:t>
            </w:r>
          </w:p>
        </w:tc>
        <w:tc>
          <w:tcPr>
            <w:tcW w:w="1451" w:type="dxa"/>
            <w:tcBorders>
              <w:top w:val="single" w:sz="4" w:space="0" w:color="auto"/>
              <w:left w:val="single" w:sz="4" w:space="0" w:color="auto"/>
              <w:bottom w:val="single" w:sz="4" w:space="0" w:color="auto"/>
              <w:right w:val="single" w:sz="4" w:space="0" w:color="auto"/>
            </w:tcBorders>
          </w:tcPr>
          <w:p w:rsidR="00224EF2"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c>
          <w:tcPr>
            <w:tcW w:w="1593" w:type="dxa"/>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1809" w:type="dxa"/>
            <w:gridSpan w:val="2"/>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1363DB" w:rsidRPr="00BA063B" w:rsidTr="00224EF2">
        <w:trPr>
          <w:trHeight w:val="140"/>
        </w:trPr>
        <w:tc>
          <w:tcPr>
            <w:tcW w:w="5353" w:type="dxa"/>
            <w:tcBorders>
              <w:top w:val="single" w:sz="4" w:space="0" w:color="auto"/>
              <w:left w:val="single" w:sz="4" w:space="0" w:color="auto"/>
              <w:bottom w:val="single" w:sz="4" w:space="0" w:color="auto"/>
              <w:right w:val="single" w:sz="4" w:space="0" w:color="auto"/>
            </w:tcBorders>
          </w:tcPr>
          <w:p w:rsidR="001363DB" w:rsidRDefault="001363DB"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Индивидуальный проект</w:t>
            </w:r>
          </w:p>
        </w:tc>
        <w:tc>
          <w:tcPr>
            <w:tcW w:w="1451" w:type="dxa"/>
            <w:tcBorders>
              <w:top w:val="single" w:sz="4" w:space="0" w:color="auto"/>
              <w:left w:val="single" w:sz="4" w:space="0" w:color="auto"/>
              <w:bottom w:val="single" w:sz="4" w:space="0" w:color="auto"/>
              <w:right w:val="single" w:sz="4" w:space="0" w:color="auto"/>
            </w:tcBorders>
          </w:tcPr>
          <w:p w:rsidR="001363D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1593" w:type="dxa"/>
            <w:tcBorders>
              <w:top w:val="single" w:sz="4" w:space="0" w:color="auto"/>
              <w:left w:val="single" w:sz="4" w:space="0" w:color="auto"/>
              <w:bottom w:val="single" w:sz="4" w:space="0" w:color="auto"/>
              <w:right w:val="single" w:sz="4" w:space="0" w:color="auto"/>
            </w:tcBorders>
          </w:tcPr>
          <w:p w:rsidR="001363D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1809" w:type="dxa"/>
            <w:gridSpan w:val="2"/>
            <w:tcBorders>
              <w:top w:val="single" w:sz="4" w:space="0" w:color="auto"/>
              <w:left w:val="single" w:sz="4" w:space="0" w:color="auto"/>
              <w:bottom w:val="single" w:sz="4" w:space="0" w:color="auto"/>
              <w:right w:val="single" w:sz="4" w:space="0" w:color="auto"/>
            </w:tcBorders>
          </w:tcPr>
          <w:p w:rsidR="001363D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8F7BD5" w:rsidRPr="00BA063B" w:rsidTr="00224EF2">
        <w:trPr>
          <w:trHeight w:val="140"/>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Промежуточная аттестация в форме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ЭКЗАМЕН</w:t>
            </w: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Др.форма контроля</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r>
    </w:tbl>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sz w:val="28"/>
          <w:szCs w:val="28"/>
          <w:lang w:eastAsia="ru-RU"/>
        </w:rPr>
      </w:pP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sz w:val="28"/>
          <w:szCs w:val="28"/>
          <w:lang w:eastAsia="ru-RU"/>
        </w:rPr>
      </w:pP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sectPr w:rsidR="00BA063B" w:rsidRPr="00BA063B" w:rsidSect="00BA063B">
          <w:pgSz w:w="11906" w:h="16838" w:code="9"/>
          <w:pgMar w:top="1134" w:right="851" w:bottom="1134" w:left="1701" w:header="709" w:footer="709" w:gutter="0"/>
          <w:cols w:space="720"/>
          <w:titlePg/>
          <w:docGrid w:linePitch="326"/>
        </w:sect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BA063B">
        <w:rPr>
          <w:rFonts w:ascii="Times New Roman" w:eastAsia="Times New Roman" w:hAnsi="Times New Roman" w:cs="Times New Roman"/>
          <w:b/>
          <w:color w:val="000000"/>
          <w:sz w:val="24"/>
          <w:szCs w:val="24"/>
          <w:lang w:eastAsia="ru-RU"/>
        </w:rPr>
        <w:lastRenderedPageBreak/>
        <w:t>2.2. ТЕМАТИЧЕСКИЙ ПЛАН И СОДЕРЖАНИЕ ДИСЦИПЛИНЫ</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9"/>
        <w:gridCol w:w="393"/>
        <w:gridCol w:w="9"/>
        <w:gridCol w:w="8076"/>
        <w:gridCol w:w="1057"/>
        <w:gridCol w:w="1206"/>
        <w:gridCol w:w="1840"/>
      </w:tblGrid>
      <w:tr w:rsidR="00BA063B" w:rsidRPr="00BA063B" w:rsidTr="00224EF2">
        <w:trPr>
          <w:trHeight w:val="20"/>
        </w:trPr>
        <w:tc>
          <w:tcPr>
            <w:tcW w:w="2349" w:type="dxa"/>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Наименование разделов и тем</w:t>
            </w:r>
          </w:p>
        </w:tc>
        <w:tc>
          <w:tcPr>
            <w:tcW w:w="8478" w:type="dxa"/>
            <w:gridSpan w:val="3"/>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Содержание учебного материала, лабораторные работы и практические занятия, самостоятельная работа обучающихся.</w:t>
            </w:r>
          </w:p>
        </w:tc>
        <w:tc>
          <w:tcPr>
            <w:tcW w:w="1057" w:type="dxa"/>
            <w:shd w:val="clear" w:color="auto" w:fill="auto"/>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Объем часов</w:t>
            </w:r>
          </w:p>
        </w:tc>
        <w:tc>
          <w:tcPr>
            <w:tcW w:w="1206" w:type="dxa"/>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Уровень освоения</w:t>
            </w:r>
          </w:p>
        </w:tc>
        <w:tc>
          <w:tcPr>
            <w:tcW w:w="1840" w:type="dxa"/>
            <w:shd w:val="clear" w:color="auto" w:fill="auto"/>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Формируемые компетенции</w:t>
            </w:r>
          </w:p>
        </w:tc>
      </w:tr>
      <w:tr w:rsidR="00BA063B" w:rsidRPr="00BA063B" w:rsidTr="00224EF2">
        <w:trPr>
          <w:trHeight w:val="20"/>
        </w:trPr>
        <w:tc>
          <w:tcPr>
            <w:tcW w:w="2349"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1</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2</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3</w:t>
            </w:r>
          </w:p>
        </w:tc>
        <w:tc>
          <w:tcPr>
            <w:tcW w:w="120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4</w:t>
            </w: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4"/>
                <w:lang w:eastAsia="ru-RU"/>
              </w:rPr>
            </w:pPr>
            <w:r w:rsidRPr="00BA063B">
              <w:rPr>
                <w:rFonts w:ascii="Times New Roman" w:eastAsia="Times New Roman" w:hAnsi="Times New Roman" w:cs="Times New Roman"/>
                <w:b/>
                <w:bCs/>
                <w:sz w:val="24"/>
                <w:szCs w:val="24"/>
                <w:lang w:eastAsia="ru-RU"/>
              </w:rPr>
              <w:t>5</w:t>
            </w:r>
          </w:p>
        </w:tc>
      </w:tr>
      <w:tr w:rsidR="00BA063B" w:rsidRPr="00BA063B" w:rsidTr="00224EF2">
        <w:trPr>
          <w:trHeight w:val="20"/>
        </w:trPr>
        <w:tc>
          <w:tcPr>
            <w:tcW w:w="2349" w:type="dxa"/>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color w:val="000000"/>
                <w:sz w:val="26"/>
                <w:szCs w:val="26"/>
                <w:lang w:eastAsia="ru-RU" w:bidi="ru-RU"/>
              </w:rPr>
              <w:t>Раздел 1.</w:t>
            </w:r>
          </w:p>
        </w:tc>
        <w:tc>
          <w:tcPr>
            <w:tcW w:w="8478" w:type="dxa"/>
            <w:gridSpan w:val="3"/>
            <w:vAlign w:val="center"/>
          </w:tcPr>
          <w:p w:rsidR="00BA063B" w:rsidRPr="00BA063B" w:rsidRDefault="00BA063B" w:rsidP="00BA063B">
            <w:pPr>
              <w:widowControl w:val="0"/>
              <w:tabs>
                <w:tab w:val="left" w:pos="1892"/>
              </w:tabs>
              <w:spacing w:after="0" w:line="470" w:lineRule="exact"/>
              <w:jc w:val="center"/>
              <w:rPr>
                <w:rFonts w:ascii="Times New Roman" w:eastAsia="Times New Roman" w:hAnsi="Times New Roman" w:cs="Times New Roman"/>
                <w:b/>
                <w:color w:val="000000"/>
                <w:sz w:val="26"/>
                <w:szCs w:val="26"/>
                <w:lang w:eastAsia="ru-RU" w:bidi="ru-RU"/>
              </w:rPr>
            </w:pPr>
            <w:r w:rsidRPr="00BA063B">
              <w:rPr>
                <w:rFonts w:ascii="Times New Roman" w:eastAsia="Times New Roman" w:hAnsi="Times New Roman" w:cs="Times New Roman"/>
                <w:b/>
                <w:color w:val="000000"/>
                <w:sz w:val="26"/>
                <w:szCs w:val="26"/>
                <w:lang w:eastAsia="ru-RU" w:bidi="ru-RU"/>
              </w:rPr>
              <w:t>Научные методы познания природы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057" w:type="dxa"/>
            <w:shd w:val="clear" w:color="auto" w:fill="auto"/>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2</w:t>
            </w:r>
          </w:p>
        </w:tc>
        <w:tc>
          <w:tcPr>
            <w:tcW w:w="1206" w:type="dxa"/>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p>
        </w:tc>
      </w:tr>
      <w:tr w:rsidR="00BA063B" w:rsidRPr="00BA063B" w:rsidTr="00224EF2">
        <w:trPr>
          <w:trHeight w:val="20"/>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1.1.</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Физика и познание мира</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FFFFFF"/>
          </w:tcPr>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 01</w:t>
            </w:r>
          </w:p>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ЛР 5,6,11</w:t>
            </w: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Способы измерения физических величин (аналоговые и цифровые измерительные приборы, компьютерные датчиковые системы).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Погрешности измерений физических величин (абсолютная и относительная).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Cs/>
                <w:sz w:val="24"/>
                <w:szCs w:val="28"/>
                <w:lang w:eastAsia="ru-RU" w:bidi="ru-RU"/>
              </w:rPr>
              <w:t>Роль и место физики в формировании современной научной картины мира, в практической деятельности людей.</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FFFFFF"/>
          </w:tcPr>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p>
        </w:tc>
      </w:tr>
      <w:tr w:rsidR="00BA063B" w:rsidRPr="00BA063B" w:rsidTr="00224EF2">
        <w:trPr>
          <w:trHeight w:val="498"/>
        </w:trPr>
        <w:tc>
          <w:tcPr>
            <w:tcW w:w="2349"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Раздел 2.</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Механика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8"/>
                <w:szCs w:val="28"/>
                <w:lang w:eastAsia="ru-RU"/>
              </w:rPr>
              <w:t>28</w:t>
            </w:r>
          </w:p>
        </w:tc>
        <w:tc>
          <w:tcPr>
            <w:tcW w:w="1206" w:type="dxa"/>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71" w:lineRule="exact"/>
              <w:ind w:left="146"/>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1" w:lineRule="exact"/>
              <w:ind w:left="146"/>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widowControl w:val="0"/>
              <w:autoSpaceDE w:val="0"/>
              <w:autoSpaceDN w:val="0"/>
              <w:spacing w:after="0" w:line="271" w:lineRule="exact"/>
              <w:ind w:left="146"/>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71" w:lineRule="exact"/>
              <w:ind w:left="146"/>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6"/>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6"/>
              <w:jc w:val="center"/>
              <w:rPr>
                <w:rFonts w:ascii="Times New Roman" w:eastAsia="Times New Roman" w:hAnsi="Times New Roman" w:cs="Times New Roman"/>
                <w:bCs/>
                <w:i/>
                <w:sz w:val="24"/>
                <w:szCs w:val="18"/>
                <w:lang w:eastAsia="ru-RU"/>
              </w:rPr>
            </w:pPr>
            <w:r w:rsidRPr="00BA063B">
              <w:rPr>
                <w:rFonts w:ascii="Times New Roman" w:eastAsia="Times New Roman" w:hAnsi="Times New Roman" w:cs="Times New Roman"/>
                <w:w w:val="90"/>
                <w:sz w:val="24"/>
                <w:szCs w:val="24"/>
                <w:lang w:eastAsia="ru-RU"/>
              </w:rPr>
              <w:t>ЛР 5,6,8,10,11</w:t>
            </w:r>
          </w:p>
        </w:tc>
      </w:tr>
      <w:tr w:rsidR="00BA063B" w:rsidRPr="00BA063B" w:rsidTr="00224EF2">
        <w:trPr>
          <w:trHeight w:val="70"/>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2.1.</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Кинематика материальной точки</w:t>
            </w:r>
          </w:p>
        </w:tc>
        <w:tc>
          <w:tcPr>
            <w:tcW w:w="8478" w:type="dxa"/>
            <w:gridSpan w:val="3"/>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6</w:t>
            </w:r>
          </w:p>
        </w:tc>
        <w:tc>
          <w:tcPr>
            <w:tcW w:w="1206"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546AAE" w:rsidRDefault="00546AA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546AAE" w:rsidRDefault="00546AA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546AAE" w:rsidRPr="00BA063B" w:rsidRDefault="00546AA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Механическое движение. Относительность движения. Системы отсчета. Характеристики механического движения: траектория, путь, перемещение, скорость, ускорение.</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7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Виды движения (прямолинейное равномерное, прямолинейное равноускоренное, криволинейное ) и их графическое описание.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Свободное падение. Ускорение свободного падения.</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24"/>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3</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bCs/>
                <w:sz w:val="24"/>
                <w:szCs w:val="24"/>
                <w:lang w:eastAsia="ru-RU"/>
              </w:rPr>
              <w:t>Колебательное движение. Гармонические колебания. Свободные механические колебания.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№1 «Определение ускорения свободного падения с помощью математического маятника»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№2 «Определение коэффициента жесткости пружины»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BA063B">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10"/>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2.2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Динамика</w:t>
            </w:r>
          </w:p>
        </w:tc>
        <w:tc>
          <w:tcPr>
            <w:tcW w:w="8478" w:type="dxa"/>
            <w:gridSpan w:val="3"/>
            <w:tcBorders>
              <w:bottom w:val="single" w:sz="4" w:space="0" w:color="auto"/>
            </w:tcBorders>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Pr>
                <w:rFonts w:ascii="Times New Roman" w:eastAsia="Times New Roman" w:hAnsi="Times New Roman" w:cs="Times New Roman"/>
                <w:bCs/>
                <w:i/>
                <w:sz w:val="24"/>
                <w:szCs w:val="28"/>
                <w:lang w:eastAsia="ru-RU"/>
              </w:rPr>
              <w:t>6</w:t>
            </w: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nil"/>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Borders>
              <w:top w:val="single" w:sz="4" w:space="0" w:color="auto"/>
              <w:bottom w:val="nil"/>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 xml:space="preserve">Взаимодействие тел. Принцип суперпозиции сил. Законы динамики Ньютона. </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Borders>
              <w:top w:val="single" w:sz="4" w:space="0" w:color="auto"/>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 xml:space="preserve">Силы в природе: сила упругости, сила трения. Закон Гука.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Закон всемирного тяготения. Сила тяжести. Вес тела. Невесомость.</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bidi="ru-RU"/>
              </w:rPr>
              <w:t>Движение небесных тел и их спутников. Законы Кеплера. Космические скорости</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3</w:t>
            </w:r>
          </w:p>
        </w:tc>
        <w:tc>
          <w:tcPr>
            <w:tcW w:w="8076" w:type="dxa"/>
            <w:tcBorders>
              <w:top w:val="single" w:sz="4" w:space="0" w:color="auto"/>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bidi="ru-RU"/>
              </w:rPr>
              <w:t>Давление. Гидростатическое давление. Сила Архимеда.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Borders>
              <w:top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№3 «Определение коэффициента трения скольжения»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val="restart"/>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Borders>
              <w:top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8"/>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2.3</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 Статика твёрдого тела.</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Pr>
                <w:rFonts w:ascii="Times New Roman" w:eastAsia="Times New Roman" w:hAnsi="Times New Roman" w:cs="Times New Roman"/>
                <w:bCs/>
                <w:i/>
                <w:sz w:val="24"/>
                <w:szCs w:val="28"/>
                <w:lang w:eastAsia="ru-RU"/>
              </w:rPr>
              <w:t>2</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794"/>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Cs/>
                <w:sz w:val="24"/>
                <w:szCs w:val="28"/>
                <w:lang w:eastAsia="ru-RU" w:bidi="ru-RU"/>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56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Условия равновесия твёрдого тела. Устойчивое, неустойчивое, безразличное равновесие. Технические устройства и технологические процессы: кронштейн, строительный кран, решётчатые конструкции</w:t>
            </w:r>
            <w:r w:rsidRPr="00BA063B">
              <w:rPr>
                <w:rFonts w:ascii="Times New Roman" w:eastAsia="Times New Roman" w:hAnsi="Times New Roman" w:cs="Times New Roman"/>
                <w:b/>
                <w:bCs/>
                <w:sz w:val="24"/>
                <w:szCs w:val="28"/>
                <w:lang w:eastAsia="ru-RU" w:bidi="ru-RU"/>
              </w:rPr>
              <w:t xml:space="preserve">. </w:t>
            </w:r>
            <w:r w:rsidRPr="00BA063B">
              <w:rPr>
                <w:rFonts w:ascii="Times New Roman" w:eastAsia="Times New Roman" w:hAnsi="Times New Roman" w:cs="Times New Roman"/>
                <w:bCs/>
                <w:sz w:val="24"/>
                <w:szCs w:val="28"/>
                <w:lang w:eastAsia="ru-RU" w:bidi="ru-RU"/>
              </w:rPr>
              <w:t>Технические устройства и технологические процессы: кронштейн, строительный кран, решётчатые конструкции.</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78"/>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2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10"/>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2.4.</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Законы сохранения в </w:t>
            </w:r>
            <w:r w:rsidRPr="00BA063B">
              <w:rPr>
                <w:rFonts w:ascii="Times New Roman" w:eastAsia="Times New Roman" w:hAnsi="Times New Roman" w:cs="Times New Roman"/>
                <w:b/>
                <w:bCs/>
                <w:sz w:val="24"/>
                <w:szCs w:val="28"/>
                <w:lang w:eastAsia="ru-RU"/>
              </w:rPr>
              <w:lastRenderedPageBreak/>
              <w:t>механике</w:t>
            </w:r>
          </w:p>
        </w:tc>
        <w:tc>
          <w:tcPr>
            <w:tcW w:w="8478" w:type="dxa"/>
            <w:gridSpan w:val="3"/>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lastRenderedPageBreak/>
              <w:t>Содержание учебного материала</w:t>
            </w:r>
          </w:p>
        </w:tc>
        <w:tc>
          <w:tcPr>
            <w:tcW w:w="1057" w:type="dxa"/>
            <w:vMerge w:val="restart"/>
            <w:shd w:val="clear" w:color="auto" w:fill="auto"/>
          </w:tcPr>
          <w:p w:rsidR="00BA063B" w:rsidRP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Pr>
                <w:rFonts w:ascii="Times New Roman" w:eastAsia="Times New Roman" w:hAnsi="Times New Roman" w:cs="Times New Roman"/>
                <w:bCs/>
                <w:i/>
                <w:sz w:val="24"/>
                <w:szCs w:val="28"/>
                <w:lang w:eastAsia="ru-RU"/>
              </w:rPr>
              <w:t>4</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8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bidi="ru-RU"/>
              </w:rPr>
              <w:t>Импульс материальной точки, системы материальных точек. Центр масс системы материальных точек. Теорема о движении центра масс.</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lastRenderedPageBreak/>
              <w:t>Закон сохранения импульса. Реактивное движение.</w:t>
            </w:r>
            <w:r w:rsidRPr="00BA063B">
              <w:rPr>
                <w:rFonts w:ascii="Times New Roman" w:eastAsia="Times New Roman" w:hAnsi="Times New Roman" w:cs="Times New Roman"/>
                <w:sz w:val="24"/>
                <w:szCs w:val="28"/>
                <w:lang w:eastAsia="ru-RU" w:bidi="ru-RU"/>
              </w:rPr>
              <w:t>Момент импульса материальной точки. Представление о сохранении момента импульса в центральных полях.</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BA063B">
              <w:rPr>
                <w:rFonts w:ascii="Times New Roman" w:eastAsia="Times New Roman" w:hAnsi="Times New Roman" w:cs="Times New Roman"/>
                <w:sz w:val="24"/>
                <w:szCs w:val="28"/>
                <w:lang w:eastAsia="ru-RU"/>
              </w:rPr>
              <w:t>Работа силы, мощность силы.</w:t>
            </w:r>
            <w:r w:rsidRPr="00BA063B">
              <w:rPr>
                <w:rFonts w:ascii="Times New Roman" w:eastAsia="Times New Roman" w:hAnsi="Times New Roman" w:cs="Times New Roman"/>
                <w:sz w:val="24"/>
                <w:szCs w:val="28"/>
                <w:lang w:eastAsia="ru-RU" w:bidi="ru-RU"/>
              </w:rPr>
              <w:t xml:space="preserve"> Кинетическая энергия, потенциальная энергия. Потенциальная энергия тела в гравитационном поле однородного шара (внутри и вне шара). </w:t>
            </w:r>
            <w:r w:rsidRPr="00BA063B">
              <w:rPr>
                <w:rFonts w:ascii="Times New Roman" w:eastAsia="Times New Roman" w:hAnsi="Times New Roman" w:cs="Times New Roman"/>
                <w:sz w:val="24"/>
                <w:szCs w:val="28"/>
                <w:lang w:eastAsia="ru-RU"/>
              </w:rPr>
              <w:t xml:space="preserve">Закон сохранения механической энергии. </w:t>
            </w:r>
            <w:r w:rsidRPr="00BA063B">
              <w:rPr>
                <w:rFonts w:ascii="Times New Roman" w:eastAsia="Times New Roman" w:hAnsi="Times New Roman" w:cs="Times New Roman"/>
                <w:sz w:val="24"/>
                <w:szCs w:val="28"/>
                <w:lang w:eastAsia="ru-RU" w:bidi="ru-RU"/>
              </w:rPr>
              <w:t>Упругие и неупругие столкновения. Уравнение Бернулли для идеальной жидкости как следствие закона сохранения механической энергии.</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bidi="ru-RU"/>
              </w:rPr>
              <w:t>Технические устройства и технологические процессы: движение ракет, водомёт, копёр, пружинный пистолет, гироскоп, фигурное катание на коньках.</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28"/>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28"/>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«Решение задач на раздел «механика»»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7"/>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Контрольная работа «Механика»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Раздел 3.</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
                <w:sz w:val="28"/>
                <w:szCs w:val="28"/>
                <w:lang w:eastAsia="ru-RU"/>
              </w:rPr>
              <w:t>Молекулярная физика и термодинамика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8"/>
                <w:szCs w:val="28"/>
                <w:lang w:eastAsia="ru-RU"/>
              </w:rPr>
              <w:t>18</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0"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ОК03</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BA063B" w:rsidRP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ПК.1.3</w:t>
            </w:r>
          </w:p>
          <w:p w:rsid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3.1</w:t>
            </w:r>
          </w:p>
          <w:p w:rsidR="00150EC0" w:rsidRP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4.3</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 xml:space="preserve">ЛР5,6,8,10,11,13,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3.1.</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Основы молекулярно-кинетической теории идеального газа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4</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 xml:space="preserve">Основные положения молекулярно-кинетической теории. Масса и размеры молекул. Тепловое движение. </w:t>
            </w:r>
            <w:r w:rsidRPr="00BA063B">
              <w:rPr>
                <w:rFonts w:ascii="Times New Roman" w:eastAsia="Times New Roman" w:hAnsi="Times New Roman" w:cs="Times New Roman"/>
                <w:sz w:val="24"/>
                <w:szCs w:val="28"/>
                <w:lang w:eastAsia="ru-RU" w:bidi="ru-RU"/>
              </w:rPr>
              <w:t>Температура и способы её измерения. Шкала температур Цельсия.</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85" w:type="dxa"/>
            <w:gridSpan w:val="2"/>
          </w:tcPr>
          <w:p w:rsidR="00224EF2" w:rsidRPr="00224EF2" w:rsidRDefault="00224EF2"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том числе профессионально-ориентированное содержание: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 xml:space="preserve">Модель идеального газа. Основное уравнение </w:t>
            </w:r>
            <w:r w:rsidRPr="00BA063B">
              <w:rPr>
                <w:rFonts w:ascii="Times New Roman" w:eastAsia="Times New Roman" w:hAnsi="Times New Roman" w:cs="Times New Roman"/>
                <w:sz w:val="24"/>
                <w:szCs w:val="28"/>
                <w:lang w:eastAsia="ru-RU"/>
              </w:rPr>
              <w:t>молекулярно-кинетической теории идеального газа</w:t>
            </w:r>
            <w:r w:rsidRPr="00BA063B">
              <w:rPr>
                <w:rFonts w:ascii="Times New Roman" w:eastAsia="Times New Roman" w:hAnsi="Times New Roman" w:cs="Times New Roman"/>
                <w:bCs/>
                <w:sz w:val="24"/>
                <w:szCs w:val="28"/>
                <w:lang w:eastAsia="ru-RU"/>
              </w:rPr>
              <w:t xml:space="preserve">. Уравнение состояния идеального газа Менделеева-Клапейрона. Закон Дальтона. Изопроцессы. </w:t>
            </w:r>
            <w:r w:rsidRPr="00BA063B">
              <w:rPr>
                <w:rFonts w:ascii="Times New Roman" w:eastAsia="Times New Roman" w:hAnsi="Times New Roman" w:cs="Times New Roman"/>
                <w:bCs/>
                <w:sz w:val="24"/>
                <w:szCs w:val="28"/>
                <w:lang w:eastAsia="ru-RU" w:bidi="ru-RU"/>
              </w:rPr>
              <w:t>Технические устройства и технологические процессы: термометр, барометр, получение наноматериалов.</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№4 «Определение массы воздуха с помощью уравнения Менделеева-Клапейрона»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661"/>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BA063B">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50"/>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lastRenderedPageBreak/>
              <w:t>Тема 3.2.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Термодинамика. Тепловые машины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52"/>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bidi="ru-RU"/>
              </w:rPr>
              <w:t>Первый закон термодинамики. Внутренняя энергия. Количество теплоты и работа как меры изменения внутренней энергии термодинамической системы. 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 xml:space="preserve">Тепловые двигатели.  КПД тепловых двигателей. </w:t>
            </w:r>
            <w:r w:rsidRPr="00BA063B">
              <w:rPr>
                <w:rFonts w:ascii="Times New Roman" w:eastAsia="Times New Roman" w:hAnsi="Times New Roman" w:cs="Times New Roman"/>
                <w:bCs/>
                <w:sz w:val="24"/>
                <w:szCs w:val="28"/>
                <w:lang w:eastAsia="ru-RU" w:bidi="ru-RU"/>
              </w:rP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8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8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BA063B">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95"/>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bidi="ru-RU"/>
              </w:rPr>
              <w:t>Тема 3. 3. Агрегатные состояния вещества. Фазовые переходы.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p>
        </w:tc>
        <w:tc>
          <w:tcPr>
            <w:tcW w:w="8478" w:type="dxa"/>
            <w:gridSpan w:val="3"/>
          </w:tcPr>
          <w:p w:rsidR="00BA063B" w:rsidRPr="00BA063B" w:rsidRDefault="00224EF2"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r w:rsidRPr="00BA063B">
              <w:rPr>
                <w:rFonts w:ascii="Times New Roman" w:eastAsia="Times New Roman" w:hAnsi="Times New Roman" w:cs="Times New Roman"/>
                <w:b/>
                <w:bCs/>
                <w:sz w:val="24"/>
                <w:szCs w:val="28"/>
                <w:lang w:eastAsia="ru-RU"/>
              </w:rPr>
              <w:lastRenderedPageBreak/>
              <w:t>Профессионально ориентированное 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61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sz w:val="24"/>
                <w:szCs w:val="24"/>
                <w:lang w:eastAsia="ru-RU" w:bidi="ru-RU"/>
              </w:rPr>
              <w:t>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08"/>
        </w:trPr>
        <w:tc>
          <w:tcPr>
            <w:tcW w:w="2349" w:type="dxa"/>
            <w:vMerge/>
            <w:tcBorders>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402" w:type="dxa"/>
            <w:gridSpan w:val="2"/>
            <w:tcBorders>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2</w:t>
            </w:r>
          </w:p>
        </w:tc>
        <w:tc>
          <w:tcPr>
            <w:tcW w:w="8076" w:type="dxa"/>
            <w:tcBorders>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 Деформации твёрдого тела. Растяжение и сжатие. Сдвиг. Модуль Юнга. Предел упругих деформаций.Уравнение теплового баланса. Поверхностное натяжение. Технические устройства и технологические процессы: жидкие кристаллы, современные материалы.</w:t>
            </w:r>
          </w:p>
        </w:tc>
        <w:tc>
          <w:tcPr>
            <w:tcW w:w="1057" w:type="dxa"/>
            <w:vMerge/>
            <w:tcBorders>
              <w:bottom w:val="single" w:sz="4" w:space="0" w:color="auto"/>
            </w:tcBorders>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Borders>
              <w:bottom w:val="single" w:sz="4" w:space="0" w:color="auto"/>
            </w:tcBorders>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tcBorders>
              <w:bottom w:val="single" w:sz="4" w:space="0" w:color="auto"/>
            </w:tcBorders>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83"/>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bCs/>
                <w:i/>
                <w:sz w:val="24"/>
                <w:szCs w:val="28"/>
                <w:lang w:eastAsia="ru-RU"/>
              </w:rPr>
              <w:t>Практическое занятие «Решение задач на раздел «молекулярная физика и термодинамика»»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83"/>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lastRenderedPageBreak/>
              <w:t>Лабораторная работа №5 «Определение влажности воздуха»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lastRenderedPageBreak/>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76"/>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BA063B"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Pr>
                <w:rFonts w:ascii="Times New Roman" w:eastAsia="Times New Roman" w:hAnsi="Times New Roman" w:cs="Times New Roman"/>
                <w:b/>
                <w:i/>
                <w:sz w:val="24"/>
                <w:szCs w:val="28"/>
                <w:lang w:eastAsia="ru-RU"/>
              </w:rPr>
              <w:t>Итоговое занятие.</w:t>
            </w:r>
            <w:r w:rsidR="006E1982">
              <w:rPr>
                <w:rFonts w:ascii="Times New Roman" w:eastAsia="Times New Roman" w:hAnsi="Times New Roman" w:cs="Times New Roman"/>
                <w:b/>
                <w:i/>
                <w:sz w:val="24"/>
                <w:szCs w:val="28"/>
                <w:lang w:eastAsia="ru-RU"/>
              </w:rPr>
              <w:t xml:space="preserve"> </w:t>
            </w:r>
            <w:r w:rsidR="00BA063B" w:rsidRPr="00BA063B">
              <w:rPr>
                <w:rFonts w:ascii="Times New Roman" w:eastAsia="Times New Roman" w:hAnsi="Times New Roman" w:cs="Times New Roman"/>
                <w:b/>
                <w:i/>
                <w:sz w:val="24"/>
                <w:szCs w:val="28"/>
                <w:lang w:eastAsia="ru-RU"/>
              </w:rPr>
              <w:t>Контрольная работа «Молекулярная физика»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1F0198" w:rsidRPr="00BA063B" w:rsidTr="00224EF2">
        <w:trPr>
          <w:trHeight w:val="276"/>
        </w:trPr>
        <w:tc>
          <w:tcPr>
            <w:tcW w:w="2349" w:type="dxa"/>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1F0198"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8"/>
                <w:lang w:eastAsia="ru-RU"/>
              </w:rPr>
            </w:pPr>
            <w:r>
              <w:rPr>
                <w:rFonts w:ascii="Times New Roman" w:eastAsia="Times New Roman" w:hAnsi="Times New Roman" w:cs="Times New Roman"/>
                <w:b/>
                <w:i/>
                <w:sz w:val="24"/>
                <w:szCs w:val="28"/>
                <w:lang w:eastAsia="ru-RU"/>
              </w:rPr>
              <w:t>Консультации</w:t>
            </w:r>
          </w:p>
        </w:tc>
        <w:tc>
          <w:tcPr>
            <w:tcW w:w="1057" w:type="dxa"/>
            <w:shd w:val="clear" w:color="auto" w:fill="auto"/>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Pr>
                <w:rFonts w:ascii="Times New Roman" w:eastAsia="Times New Roman" w:hAnsi="Times New Roman" w:cs="Times New Roman"/>
                <w:bCs/>
                <w:i/>
                <w:sz w:val="24"/>
                <w:szCs w:val="28"/>
                <w:lang w:eastAsia="ru-RU"/>
              </w:rPr>
              <w:t>4</w:t>
            </w:r>
          </w:p>
        </w:tc>
        <w:tc>
          <w:tcPr>
            <w:tcW w:w="1206" w:type="dxa"/>
            <w:vMerge/>
            <w:shd w:val="clear" w:color="auto" w:fill="C0C0C0"/>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1F0198" w:rsidRPr="00BA063B" w:rsidTr="00224EF2">
        <w:trPr>
          <w:trHeight w:val="276"/>
        </w:trPr>
        <w:tc>
          <w:tcPr>
            <w:tcW w:w="2349" w:type="dxa"/>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1F0198"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8"/>
                <w:lang w:eastAsia="ru-RU"/>
              </w:rPr>
            </w:pPr>
            <w:r>
              <w:rPr>
                <w:rFonts w:ascii="Times New Roman" w:eastAsia="Times New Roman" w:hAnsi="Times New Roman" w:cs="Times New Roman"/>
                <w:b/>
                <w:i/>
                <w:sz w:val="24"/>
                <w:szCs w:val="28"/>
                <w:lang w:eastAsia="ru-RU"/>
              </w:rPr>
              <w:t>Индивидуальный проект</w:t>
            </w:r>
          </w:p>
        </w:tc>
        <w:tc>
          <w:tcPr>
            <w:tcW w:w="1057" w:type="dxa"/>
            <w:shd w:val="clear" w:color="auto" w:fill="auto"/>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Pr>
                <w:rFonts w:ascii="Times New Roman" w:eastAsia="Times New Roman" w:hAnsi="Times New Roman" w:cs="Times New Roman"/>
                <w:bCs/>
                <w:i/>
                <w:sz w:val="24"/>
                <w:szCs w:val="28"/>
                <w:lang w:eastAsia="ru-RU"/>
              </w:rPr>
              <w:t>2</w:t>
            </w:r>
          </w:p>
        </w:tc>
        <w:tc>
          <w:tcPr>
            <w:tcW w:w="1206" w:type="dxa"/>
            <w:vMerge/>
            <w:shd w:val="clear" w:color="auto" w:fill="C0C0C0"/>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76"/>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Раздел 4.</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8"/>
                <w:lang w:eastAsia="ru-RU"/>
              </w:rPr>
            </w:pP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8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
                <w:sz w:val="28"/>
                <w:szCs w:val="28"/>
                <w:lang w:eastAsia="ru-RU"/>
              </w:rPr>
              <w:t>Электродинамика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
                <w:bCs/>
                <w:sz w:val="28"/>
                <w:szCs w:val="28"/>
                <w:lang w:eastAsia="ru-RU"/>
              </w:rPr>
              <w:t>46</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ОК03</w:t>
            </w:r>
          </w:p>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150EC0" w:rsidRPr="00BA063B"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ПК.1.3</w:t>
            </w:r>
          </w:p>
          <w:p w:rsidR="00150EC0"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3.1</w:t>
            </w:r>
          </w:p>
          <w:p w:rsidR="00150EC0" w:rsidRPr="00BA063B"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4.3</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ЛР 3,5,6,7,8,10,11,12,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bCs/>
                <w:i/>
                <w:sz w:val="14"/>
                <w:szCs w:val="28"/>
                <w:lang w:eastAsia="ru-RU"/>
              </w:rPr>
            </w:pPr>
            <w:r w:rsidRPr="00BA063B">
              <w:rPr>
                <w:rFonts w:ascii="Times New Roman" w:eastAsia="Times New Roman" w:hAnsi="Times New Roman" w:cs="Times New Roman"/>
                <w:w w:val="90"/>
                <w:sz w:val="24"/>
                <w:szCs w:val="24"/>
                <w:lang w:eastAsia="ru-RU"/>
              </w:rPr>
              <w:t>13</w:t>
            </w:r>
          </w:p>
        </w:tc>
      </w:tr>
      <w:tr w:rsidR="00BA063B" w:rsidRPr="00BA063B" w:rsidTr="00224EF2">
        <w:trPr>
          <w:trHeight w:val="276"/>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4.1.</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Электрическое поле.</w:t>
            </w:r>
          </w:p>
        </w:tc>
        <w:tc>
          <w:tcPr>
            <w:tcW w:w="8478" w:type="dxa"/>
            <w:gridSpan w:val="3"/>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Профессионально ориентированное 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8</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17"/>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 xml:space="preserve">Электризация. Взаимодействие заряженных тел. Электрический заряд. Электроскоп. Закон сохранения электрического заряда. Закон Кулона. </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 xml:space="preserve">Электрическое поле. Напряженность электрического поля. Потенциал, разность потенциалов. Связь между напряжением и напряженностью. Проводники и диэлектрики в электрическом поле. </w:t>
            </w:r>
            <w:r w:rsidRPr="00BA063B">
              <w:rPr>
                <w:rFonts w:ascii="Times New Roman" w:eastAsia="Times New Roman" w:hAnsi="Times New Roman" w:cs="Times New Roman"/>
                <w:sz w:val="24"/>
                <w:szCs w:val="28"/>
                <w:lang w:eastAsia="ru-RU" w:bidi="ru-RU"/>
              </w:rPr>
              <w:t>Электростатическая защита.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3</w:t>
            </w:r>
          </w:p>
        </w:tc>
        <w:tc>
          <w:tcPr>
            <w:tcW w:w="8076" w:type="dxa"/>
          </w:tcPr>
          <w:p w:rsidR="00224EF2" w:rsidRPr="00224EF2" w:rsidRDefault="00224EF2"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том числе профессионально-ориентированное содержание: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 xml:space="preserve">Электрическая емкость. Конденсаторы. </w:t>
            </w:r>
            <w:r w:rsidRPr="00BA063B">
              <w:rPr>
                <w:rFonts w:ascii="Times New Roman" w:eastAsia="Times New Roman" w:hAnsi="Times New Roman" w:cs="Times New Roman"/>
                <w:sz w:val="24"/>
                <w:szCs w:val="28"/>
                <w:lang w:eastAsia="ru-RU" w:bidi="ru-RU"/>
              </w:rPr>
              <w:t>Параллельное и последовательное соединение конденсаторов.</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4.2.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Постоянный электрический ток</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b/>
                <w:sz w:val="24"/>
                <w:szCs w:val="24"/>
                <w:lang w:eastAsia="ru-RU"/>
              </w:rPr>
              <w:t xml:space="preserve"> Профессионально-ориентированное 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10</w:t>
            </w: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Постоянный электрический ток. Сила тока, напряжение, электрическое сопротивление. Закон Ома для участка цепи. Последовательное и параллельное, смешанное соединения проводников. Правило Кирхгофа.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517"/>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807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 xml:space="preserve">ЭДС источника тока. Закон Ома для полной цепи. Тепловое действие тока. Закон Джоуля – Ленца. Мощность электрического тока. </w:t>
            </w:r>
            <w:r w:rsidRPr="00BA063B">
              <w:rPr>
                <w:rFonts w:ascii="Times New Roman" w:eastAsia="Times New Roman" w:hAnsi="Times New Roman" w:cs="Times New Roman"/>
                <w:sz w:val="24"/>
                <w:szCs w:val="28"/>
                <w:lang w:eastAsia="ru-RU" w:bidi="ru-RU"/>
              </w:rPr>
              <w:t>Конденсатор в цепи постоянного тока.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8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Borders>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r w:rsidRPr="00BA063B">
              <w:rPr>
                <w:rFonts w:ascii="Times New Roman" w:eastAsia="Times New Roman" w:hAnsi="Times New Roman" w:cs="Times New Roman"/>
                <w:bCs/>
                <w:i/>
                <w:sz w:val="24"/>
                <w:szCs w:val="28"/>
                <w:lang w:eastAsia="ru-RU"/>
              </w:rPr>
              <w:t>:</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№6 «Определение удельного сопротивления вещества»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№7 «Определение ЭДС и внутреннего сопротивления источника тока»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 xml:space="preserve">Лабораторная работа №8 «Иследование последовательного и параллельного </w:t>
            </w:r>
            <w:r w:rsidRPr="00BA063B">
              <w:rPr>
                <w:rFonts w:ascii="Times New Roman" w:eastAsia="Times New Roman" w:hAnsi="Times New Roman" w:cs="Times New Roman"/>
                <w:bCs/>
                <w:i/>
                <w:sz w:val="24"/>
                <w:szCs w:val="28"/>
                <w:lang w:eastAsia="ru-RU"/>
              </w:rPr>
              <w:lastRenderedPageBreak/>
              <w:t>соединения проводников»;</w:t>
            </w:r>
          </w:p>
        </w:tc>
        <w:tc>
          <w:tcPr>
            <w:tcW w:w="1057" w:type="dxa"/>
            <w:tcBorders>
              <w:bottom w:val="single" w:sz="4" w:space="0" w:color="auto"/>
            </w:tcBorders>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lastRenderedPageBreak/>
              <w:t>6</w:t>
            </w:r>
          </w:p>
        </w:tc>
        <w:tc>
          <w:tcPr>
            <w:tcW w:w="1206" w:type="dxa"/>
            <w:vMerge w:val="restart"/>
            <w:tcBorders>
              <w:bottom w:val="single" w:sz="4" w:space="0" w:color="auto"/>
            </w:tcBorders>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
                <w:bCs/>
                <w:i/>
                <w:sz w:val="24"/>
                <w:szCs w:val="28"/>
                <w:lang w:eastAsia="ru-RU"/>
              </w:rPr>
              <w:t>Практические занятия</w:t>
            </w:r>
            <w:r w:rsidRPr="00BA063B">
              <w:rPr>
                <w:rFonts w:ascii="Times New Roman" w:eastAsia="Times New Roman" w:hAnsi="Times New Roman" w:cs="Times New Roman"/>
                <w:bCs/>
                <w:i/>
                <w:sz w:val="24"/>
                <w:szCs w:val="28"/>
                <w:lang w:eastAsia="ru-RU"/>
              </w:rPr>
              <w:t>:</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«Расчет электрических цепей»</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BA063B">
              <w:rPr>
                <w:rFonts w:ascii="Times New Roman" w:eastAsia="Times New Roman" w:hAnsi="Times New Roman" w:cs="Times New Roman"/>
                <w:bCs/>
                <w:i/>
                <w:sz w:val="24"/>
                <w:szCs w:val="24"/>
                <w:lang w:eastAsia="ru-RU"/>
              </w:rPr>
              <w:t>Практическая работа №</w:t>
            </w:r>
            <w:r w:rsidRPr="00BA063B">
              <w:rPr>
                <w:rFonts w:ascii="Times New Roman" w:eastAsia="Times New Roman" w:hAnsi="Times New Roman" w:cs="Times New Roman"/>
                <w:bCs/>
                <w:i/>
                <w:sz w:val="24"/>
                <w:szCs w:val="28"/>
                <w:lang w:eastAsia="ru-RU"/>
              </w:rPr>
              <w:t>1 «Смешанное соединения конденсаторов»;</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том числе профессионально-ориентированное содержание: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bidi="ru-RU"/>
              </w:rPr>
              <w:t xml:space="preserve">Технические устройства и практическое применение: электронагревательные приборы, электроосветительные приборы, электроизмерительные приборы  </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49"/>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4.3.</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bidi="ru-RU"/>
              </w:rPr>
              <w:t>Токи в различных средах.</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Профессионально-ориентированное 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84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Электрическая проводимость различных веществ. Электрический ток в вакууме. Электрический ток в электролитах. Электрический ток в газах.</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Полупроводниковые приборы.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99"/>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75"/>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70"/>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4.4.</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r w:rsidRPr="00BA063B">
              <w:rPr>
                <w:rFonts w:ascii="Times New Roman" w:eastAsia="Times New Roman" w:hAnsi="Times New Roman" w:cs="Times New Roman"/>
                <w:b/>
                <w:bCs/>
                <w:sz w:val="24"/>
                <w:szCs w:val="28"/>
                <w:lang w:eastAsia="ru-RU" w:bidi="ru-RU"/>
              </w:rPr>
              <w:t xml:space="preserve">Магнитное поле.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bidi="ru-RU"/>
              </w:rPr>
              <w:t xml:space="preserve">Электромагнитная индукция </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Профессионально ориентированное 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10</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872"/>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BA063B">
              <w:rPr>
                <w:rFonts w:ascii="Times New Roman" w:eastAsia="Times New Roman" w:hAnsi="Times New Roman" w:cs="Times New Roman"/>
                <w:sz w:val="24"/>
                <w:szCs w:val="28"/>
                <w:lang w:eastAsia="ru-RU"/>
              </w:rPr>
              <w:t>Магнитное поле. Постоянные магниты и магнитное поле тока. Сила Ампера. Принцип действия электродвигателя. Электроизмерительные приборы. Сила Лоренца.</w:t>
            </w:r>
            <w:r w:rsidRPr="00BA063B">
              <w:rPr>
                <w:rFonts w:ascii="Times New Roman" w:eastAsia="Times New Roman" w:hAnsi="Times New Roman" w:cs="Times New Roman"/>
                <w:sz w:val="24"/>
                <w:szCs w:val="28"/>
                <w:lang w:eastAsia="ru-RU" w:bidi="ru-RU"/>
              </w:rPr>
              <w:t>Магнитное поле в веществе.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bidi="ru-RU"/>
              </w:rPr>
              <w:t>Технические устройства и технологические процессы: электромагнитов, тестер-мультиметр, электродвигатель Якоби.</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88"/>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Индукция магнитного поля. Магнитный поток. Явление электромагнитной индукции и закон электромагнитной индукции. Вихревое электрическое поле. Правило Ленца. Самоиндукция. Индуктивность. Технические устройства – индукционная печь.</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88"/>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3</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bCs/>
                <w:sz w:val="24"/>
                <w:szCs w:val="28"/>
                <w:lang w:eastAsia="ru-RU"/>
              </w:rPr>
              <w:t>Колебательный контур. Свободные электромагнитные колебания.</w:t>
            </w:r>
            <w:r w:rsidRPr="00BA063B">
              <w:rPr>
                <w:rFonts w:ascii="Times New Roman" w:eastAsia="Times New Roman" w:hAnsi="Times New Roman" w:cs="Times New Roman"/>
                <w:sz w:val="24"/>
                <w:szCs w:val="28"/>
                <w:lang w:eastAsia="ru-RU"/>
              </w:rPr>
              <w:t xml:space="preserve"> Вынужденные электромагнитные колебания. Переменный ток. Действующее значение силы тока и напряжения. Резистор, конденсатор и катушка индуктивности в цепи переменного тока.  Электрический резонанс. </w:t>
            </w:r>
            <w:r w:rsidRPr="00BA063B">
              <w:rPr>
                <w:rFonts w:ascii="Times New Roman" w:eastAsia="Times New Roman" w:hAnsi="Times New Roman" w:cs="Times New Roman"/>
                <w:sz w:val="24"/>
                <w:szCs w:val="28"/>
                <w:lang w:eastAsia="ru-RU" w:bidi="ru-RU"/>
              </w:rPr>
              <w:t>Идеальный трансформатор. Экологические риски при производстве электроэнергии. Культура использования электроэнергии в повседневной жизни.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val="restart"/>
            <w:shd w:val="clear" w:color="auto" w:fill="BFBFBF"/>
          </w:tcPr>
          <w:p w:rsidR="00BA063B" w:rsidRPr="00BA063B" w:rsidRDefault="00BA063B" w:rsidP="00BA063B">
            <w:pPr>
              <w:spacing w:after="0" w:line="240" w:lineRule="auto"/>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spacing w:after="0" w:line="240" w:lineRule="auto"/>
              <w:rPr>
                <w:rFonts w:ascii="Times New Roman" w:eastAsia="Times New Roman" w:hAnsi="Times New Roman" w:cs="Times New Roman"/>
                <w:bCs/>
                <w:i/>
                <w:sz w:val="14"/>
                <w:szCs w:val="28"/>
                <w:lang w:eastAsia="ru-RU"/>
              </w:rPr>
            </w:pPr>
          </w:p>
        </w:tc>
      </w:tr>
      <w:tr w:rsidR="00BA063B" w:rsidRPr="00BA063B" w:rsidTr="00224EF2">
        <w:trPr>
          <w:trHeight w:val="46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4"/>
                <w:lang w:eastAsia="ru-RU"/>
              </w:rPr>
              <w:t>Практическая работа №2 «Производство и передача электроэнергии на расстояние</w:t>
            </w:r>
            <w:r w:rsidRPr="00BA063B">
              <w:rPr>
                <w:rFonts w:ascii="Times New Roman" w:eastAsia="Times New Roman" w:hAnsi="Times New Roman" w:cs="Times New Roman"/>
                <w:bCs/>
                <w:i/>
                <w:sz w:val="24"/>
                <w:szCs w:val="28"/>
                <w:lang w:eastAsia="ru-RU"/>
              </w:rPr>
              <w:t>»</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«решение задач на раздел «электродинамика»»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BFBFBF"/>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Контрольная работа «Электродинамика»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BFBFBF"/>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95"/>
        </w:trPr>
        <w:tc>
          <w:tcPr>
            <w:tcW w:w="2349"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Раздел 5</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8"/>
                <w:szCs w:val="28"/>
                <w:lang w:eastAsia="ru-RU"/>
              </w:rPr>
              <w:t>Колебания и волны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16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0"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ОК03</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150EC0" w:rsidRPr="00BA063B"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ПК.1.3</w:t>
            </w:r>
          </w:p>
          <w:p w:rsidR="00150EC0"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3.1</w:t>
            </w:r>
          </w:p>
          <w:p w:rsidR="00150EC0" w:rsidRPr="00BA063B"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4.3</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ЛР 3,5,6,7,8,10,11,12,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bCs/>
                <w:i/>
                <w:sz w:val="14"/>
                <w:szCs w:val="28"/>
                <w:lang w:eastAsia="ru-RU"/>
              </w:rPr>
            </w:pPr>
            <w:r w:rsidRPr="00BA063B">
              <w:rPr>
                <w:rFonts w:ascii="Times New Roman" w:eastAsia="Times New Roman" w:hAnsi="Times New Roman" w:cs="Times New Roman"/>
                <w:w w:val="90"/>
                <w:sz w:val="24"/>
                <w:szCs w:val="24"/>
                <w:lang w:eastAsia="ru-RU"/>
              </w:rPr>
              <w:t>13</w:t>
            </w:r>
          </w:p>
        </w:tc>
      </w:tr>
      <w:tr w:rsidR="00BA063B" w:rsidRPr="00BA063B" w:rsidTr="00224EF2">
        <w:trPr>
          <w:trHeight w:val="174"/>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5.1</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r w:rsidRPr="00BA063B">
              <w:rPr>
                <w:rFonts w:ascii="Times New Roman" w:eastAsia="Times New Roman" w:hAnsi="Times New Roman" w:cs="Times New Roman"/>
                <w:b/>
                <w:bCs/>
                <w:sz w:val="24"/>
                <w:szCs w:val="28"/>
                <w:lang w:eastAsia="ru-RU" w:bidi="ru-RU"/>
              </w:rPr>
              <w:t>Механические и электромагнитные волны.</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5</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8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bidi="ru-RU"/>
              </w:rPr>
              <w:t>Механические волны, условия их распространения.Поперечные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дифракция.Звук. Скорость звука. Громкость звука. Высота тона. Тембр звука. Шумовое загрязнение окружающей среды.</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2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Электромагнитные волны. Условия излучения электромагнитных волн.</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 xml:space="preserve"> Свойства электромагнитных волн: отражение, преломление, поляризация, интерференция и дифракция.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Шкала электромагнитных волн. Применение электромагнитных волн в технике и быту. Принципы радиосвязи и телевидения. Радиолокация.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Электромагнитное загрязнение окружающей среды.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2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2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 xml:space="preserve">Практическая работа № 3 «Шкала электромагнитных волн» </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1</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2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том числе профессионально-ориентированное содержание: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Технические устройства и практическое применение: СВЧ-печь, радиоприемник, телевизор</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5.2</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Оптика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6</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bidi="ru-RU"/>
              </w:rPr>
              <w:t>Прямолинейное распространение света в однородной среде</w:t>
            </w:r>
            <w:r w:rsidRPr="00BA063B">
              <w:rPr>
                <w:rFonts w:ascii="Times New Roman" w:eastAsia="Times New Roman" w:hAnsi="Times New Roman" w:cs="Times New Roman"/>
                <w:sz w:val="24"/>
                <w:szCs w:val="28"/>
                <w:lang w:eastAsia="ru-RU"/>
              </w:rPr>
              <w:t xml:space="preserve"> Законы отражения и преломления света. Полное внутреннее отражение. </w:t>
            </w:r>
            <w:r w:rsidRPr="00BA063B">
              <w:rPr>
                <w:rFonts w:ascii="Times New Roman" w:eastAsia="Times New Roman" w:hAnsi="Times New Roman" w:cs="Times New Roman"/>
                <w:sz w:val="24"/>
                <w:szCs w:val="28"/>
                <w:lang w:eastAsia="ru-RU" w:bidi="ru-RU"/>
              </w:rPr>
              <w:t xml:space="preserve">Ход лучей в призме. Дисперсия света.Собирающие и рассеивающие линзы. Тонкая линза. Формула тонкой линзы. </w:t>
            </w:r>
            <w:r w:rsidRPr="00BA063B">
              <w:rPr>
                <w:rFonts w:ascii="Times New Roman" w:eastAsia="Times New Roman" w:hAnsi="Times New Roman" w:cs="Times New Roman"/>
                <w:sz w:val="24"/>
                <w:szCs w:val="28"/>
                <w:lang w:eastAsia="ru-RU"/>
              </w:rPr>
              <w:t xml:space="preserve">Оптические приборы. Разрешающая </w:t>
            </w:r>
            <w:r w:rsidRPr="00BA063B">
              <w:rPr>
                <w:rFonts w:ascii="Times New Roman" w:eastAsia="Times New Roman" w:hAnsi="Times New Roman" w:cs="Times New Roman"/>
                <w:sz w:val="24"/>
                <w:szCs w:val="28"/>
                <w:lang w:eastAsia="ru-RU"/>
              </w:rPr>
              <w:lastRenderedPageBreak/>
              <w:t>способность оптических приборов.</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Свет как электромагнитная волна. Корпускулярная и волновая природа света.</w:t>
            </w:r>
            <w:r w:rsidRPr="00BA063B">
              <w:rPr>
                <w:rFonts w:ascii="Times New Roman" w:eastAsia="Arial Unicode MS" w:hAnsi="Times New Roman" w:cs="Times New Roman"/>
                <w:color w:val="000000"/>
                <w:sz w:val="24"/>
                <w:szCs w:val="24"/>
                <w:lang w:eastAsia="ru-RU" w:bidi="ru-RU"/>
              </w:rPr>
              <w:t>Интерференция света.</w:t>
            </w:r>
            <w:r w:rsidRPr="00BA063B">
              <w:rPr>
                <w:rFonts w:ascii="Times New Roman" w:eastAsia="Times New Roman" w:hAnsi="Times New Roman" w:cs="Times New Roman"/>
                <w:sz w:val="24"/>
                <w:szCs w:val="28"/>
                <w:lang w:eastAsia="ru-RU" w:bidi="ru-RU"/>
              </w:rPr>
              <w:t>Дифракция света. Дифракционная решётка. Поляризация света.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r w:rsidRPr="00BA063B">
              <w:rPr>
                <w:rFonts w:ascii="Times New Roman" w:eastAsia="Times New Roman" w:hAnsi="Times New Roman" w:cs="Times New Roman"/>
                <w:bCs/>
                <w:i/>
                <w:sz w:val="24"/>
                <w:szCs w:val="28"/>
                <w:lang w:eastAsia="ru-RU"/>
              </w:rPr>
              <w:t>:</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№9 «Определение длины волны с помощью дифракционной решетки»;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«решение задач на законы отражения и преломления света»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Контрольная работа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79"/>
        </w:trPr>
        <w:tc>
          <w:tcPr>
            <w:tcW w:w="2349" w:type="dxa"/>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Раздел 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
                <w:bCs/>
                <w:sz w:val="28"/>
                <w:szCs w:val="28"/>
                <w:lang w:eastAsia="ru-RU"/>
              </w:rPr>
              <w:t xml:space="preserve"> Квантовая физика</w:t>
            </w:r>
          </w:p>
        </w:tc>
        <w:tc>
          <w:tcPr>
            <w:tcW w:w="1057" w:type="dxa"/>
            <w:shd w:val="clear" w:color="auto" w:fill="auto"/>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22</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ОК03</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ЛР 3,5,6,7, ,11,12,</w:t>
            </w:r>
          </w:p>
          <w:p w:rsidR="00BA063B" w:rsidRPr="00BA063B" w:rsidRDefault="00BA063B" w:rsidP="00BA063B">
            <w:pPr>
              <w:widowControl w:val="0"/>
              <w:autoSpaceDE w:val="0"/>
              <w:autoSpaceDN w:val="0"/>
              <w:spacing w:after="0" w:line="260" w:lineRule="exact"/>
              <w:ind w:left="4"/>
              <w:jc w:val="center"/>
              <w:rPr>
                <w:rFonts w:ascii="Times New Roman" w:eastAsia="Trebuchet MS" w:hAnsi="Times New Roman" w:cs="Times New Roman"/>
                <w:w w:val="90"/>
                <w:sz w:val="24"/>
                <w:szCs w:val="24"/>
              </w:rPr>
            </w:pPr>
            <w:r w:rsidRPr="00BA063B">
              <w:rPr>
                <w:rFonts w:ascii="Trebuchet MS" w:eastAsia="Trebuchet MS" w:hAnsi="Trebuchet MS" w:cs="Trebuchet MS"/>
                <w:w w:val="90"/>
              </w:rPr>
              <w:t>13</w:t>
            </w:r>
          </w:p>
        </w:tc>
      </w:tr>
      <w:tr w:rsidR="00BA063B" w:rsidRPr="00BA063B" w:rsidTr="00224EF2">
        <w:trPr>
          <w:trHeight w:val="186"/>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Тема 6.1.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bidi="ru-RU"/>
              </w:rPr>
              <w:t>Корпускулярно-волновой дуализм</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13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Cs/>
                <w:sz w:val="24"/>
                <w:szCs w:val="28"/>
                <w:lang w:eastAsia="ru-RU"/>
              </w:rPr>
              <w:t>1</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BA063B">
              <w:rPr>
                <w:rFonts w:ascii="Times New Roman" w:eastAsia="Times New Roman" w:hAnsi="Times New Roman" w:cs="Times New Roman"/>
                <w:sz w:val="24"/>
                <w:szCs w:val="28"/>
                <w:lang w:eastAsia="ru-RU" w:bidi="ru-RU"/>
              </w:rPr>
              <w:t>Равновесное</w:t>
            </w:r>
            <w:r w:rsidRPr="00BA063B">
              <w:rPr>
                <w:rFonts w:ascii="Times New Roman" w:eastAsia="Times New Roman" w:hAnsi="Times New Roman" w:cs="Times New Roman"/>
                <w:sz w:val="24"/>
                <w:szCs w:val="28"/>
                <w:lang w:eastAsia="ru-RU"/>
              </w:rPr>
              <w:t xml:space="preserve"> тепловое излучение. Распределение энергии в спектре абсолютно чёрного тела. Квантовая гипотеза Планка. </w:t>
            </w:r>
            <w:r w:rsidRPr="00BA063B">
              <w:rPr>
                <w:rFonts w:ascii="Times New Roman" w:eastAsia="Times New Roman" w:hAnsi="Times New Roman" w:cs="Times New Roman"/>
                <w:sz w:val="24"/>
                <w:szCs w:val="28"/>
                <w:lang w:eastAsia="ru-RU" w:bidi="ru-RU"/>
              </w:rPr>
              <w:t>Фотоны. Энергия и импульс фотона. Фотоэффект. Опыты А.Г. Столетова. Законы фотоэффекта. Уравнение Эйнштейна для фотоэффекта. «Красная граница» фотоэффекта.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sz w:val="24"/>
                <w:szCs w:val="28"/>
                <w:lang w:eastAsia="ru-RU"/>
              </w:rPr>
              <w:t xml:space="preserve"> Типы фотоэлементов. </w:t>
            </w:r>
            <w:r w:rsidRPr="00BA063B">
              <w:rPr>
                <w:rFonts w:ascii="Times New Roman" w:eastAsia="Times New Roman" w:hAnsi="Times New Roman" w:cs="Times New Roman"/>
                <w:sz w:val="24"/>
                <w:szCs w:val="28"/>
                <w:lang w:eastAsia="ru-RU" w:bidi="ru-RU"/>
              </w:rPr>
              <w:t>Давление света. Волновые свойства частиц. Волны де Бройля. Специфика измерений в микромире. Соотношения неопределенностей Гейзенберга.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191"/>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13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«решение задач на уравнение фотоэффекта»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Тема 6.2.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sz w:val="24"/>
                <w:szCs w:val="28"/>
                <w:lang w:eastAsia="ru-RU" w:bidi="ru-RU"/>
              </w:rPr>
              <w:t>Физика атома.</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79"/>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BA063B">
              <w:rPr>
                <w:rFonts w:ascii="Times New Roman" w:eastAsia="Times New Roman" w:hAnsi="Times New Roman" w:cs="Times New Roman"/>
                <w:bCs/>
                <w:sz w:val="24"/>
                <w:szCs w:val="24"/>
                <w:lang w:eastAsia="ru-RU"/>
              </w:rPr>
              <w:t xml:space="preserve">Развитие взглядов на строение вещества. Закономерности в атомных спектрах водорода. Ядерная модель атома. Опыты Э. Резерфорда. Модель атома водорода по Бору. </w:t>
            </w:r>
            <w:r w:rsidRPr="00BA063B">
              <w:rPr>
                <w:rFonts w:ascii="Times New Roman" w:eastAsia="Times New Roman" w:hAnsi="Times New Roman" w:cs="Times New Roman"/>
                <w:bCs/>
                <w:sz w:val="24"/>
                <w:szCs w:val="24"/>
                <w:lang w:eastAsia="ru-RU" w:bidi="ru-RU"/>
              </w:rPr>
              <w:t xml:space="preserve">Виды спектров. Спектр уровней энергии атома водорода. </w:t>
            </w:r>
            <w:r w:rsidRPr="00BA063B">
              <w:rPr>
                <w:rFonts w:ascii="Times New Roman" w:eastAsia="Times New Roman" w:hAnsi="Times New Roman" w:cs="Times New Roman"/>
                <w:bCs/>
                <w:sz w:val="24"/>
                <w:szCs w:val="24"/>
                <w:lang w:eastAsia="ru-RU"/>
              </w:rPr>
              <w:t>Квантовые генераторы квантовый компьютер, лазер.</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120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1</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78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«решение задач на разделы «оптика и квантовая физика»»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58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 xml:space="preserve">Контрольная работа </w:t>
            </w:r>
            <w:r w:rsidRPr="00BA063B">
              <w:rPr>
                <w:rFonts w:ascii="Times New Roman" w:eastAsia="Times New Roman" w:hAnsi="Times New Roman" w:cs="Times New Roman"/>
                <w:b/>
                <w:bCs/>
                <w:i/>
                <w:sz w:val="24"/>
                <w:szCs w:val="28"/>
                <w:lang w:eastAsia="ru-RU"/>
              </w:rPr>
              <w:t>«Оптика и квантовая физика»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Тема 6.3.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bidi="ru-RU"/>
              </w:rPr>
              <w:t>Физика атомного ядра и элементарных частиц</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6</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45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sz w:val="24"/>
                <w:szCs w:val="28"/>
                <w:lang w:eastAsia="ru-RU" w:bidi="ru-RU"/>
              </w:rPr>
              <w:t>Нуклонная модель ядра Гейзенберга-Иваненко. Заряд ядра. Массовое число ядра. Изотопы. Радиоактивность. 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 Энергия связи нуклонов в ядре. Ядерные силы. Дефект массы ядра. 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63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Методы регистрации и исследования элементарных частиц.</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Фундаментальные взаимодействия. Барионы, мезоны и лептоны. Представление о Стандартной модели. Кварк-глюонная модель адронов.</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bidi="ru-RU"/>
              </w:rPr>
              <w:t>Физика за пределами Стандартной модели. Тёмная материя и тёмная энергия. Единство физической картины мира.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447"/>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Практическая работа № 4 «Методы регистрации элементарных частиц»</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i/>
                <w:sz w:val="24"/>
                <w:szCs w:val="28"/>
                <w:lang w:eastAsia="ru-RU"/>
              </w:rPr>
              <w:t xml:space="preserve">Практическое занятие «» </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63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yellow"/>
                <w:lang w:eastAsia="ru-RU"/>
              </w:rPr>
            </w:pPr>
            <w:r w:rsidRPr="00BA063B">
              <w:rPr>
                <w:rFonts w:ascii="Times New Roman" w:eastAsia="Times New Roman" w:hAnsi="Times New Roman" w:cs="Times New Roman"/>
                <w:bCs/>
                <w:i/>
                <w:sz w:val="24"/>
                <w:szCs w:val="28"/>
                <w:lang w:eastAsia="ru-RU"/>
              </w:rPr>
              <w:t>Лабораторная работа №10 «Изучение трека частицы по фотографии»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2349" w:type="dxa"/>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Раздел 7.</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bidi="ru-RU"/>
              </w:rPr>
              <w:t>Элементы астрономии и астрофизики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8</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0"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71"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1"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lastRenderedPageBreak/>
              <w:t>ОК05</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ЛР 5,6,8,10,11,</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2349" w:type="dxa"/>
            <w:vMerge w:val="restart"/>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A063B">
              <w:rPr>
                <w:rFonts w:ascii="Times New Roman" w:eastAsia="Times New Roman" w:hAnsi="Times New Roman" w:cs="Times New Roman"/>
                <w:b/>
                <w:bCs/>
                <w:sz w:val="24"/>
                <w:szCs w:val="24"/>
                <w:lang w:eastAsia="ru-RU"/>
              </w:rPr>
              <w:t xml:space="preserve">Тема 7.1. </w:t>
            </w:r>
            <w:r w:rsidRPr="00BA063B">
              <w:rPr>
                <w:rFonts w:ascii="Times New Roman" w:eastAsia="Times New Roman" w:hAnsi="Times New Roman" w:cs="Times New Roman"/>
                <w:b/>
                <w:bCs/>
                <w:sz w:val="24"/>
                <w:szCs w:val="24"/>
                <w:lang w:eastAsia="ru-RU"/>
              </w:rPr>
              <w:lastRenderedPageBreak/>
              <w:t>Солнечная система.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A063B">
              <w:rPr>
                <w:rFonts w:ascii="Times New Roman" w:eastAsia="Times New Roman" w:hAnsi="Times New Roman" w:cs="Times New Roman"/>
                <w:b/>
                <w:bCs/>
                <w:sz w:val="24"/>
                <w:szCs w:val="24"/>
                <w:lang w:eastAsia="ru-RU"/>
              </w:rPr>
              <w:t>Вселенная</w:t>
            </w: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BA063B">
              <w:rPr>
                <w:rFonts w:ascii="Times New Roman" w:eastAsia="Times New Roman" w:hAnsi="Times New Roman" w:cs="Times New Roman"/>
                <w:b/>
                <w:bCs/>
                <w:sz w:val="24"/>
                <w:szCs w:val="24"/>
                <w:lang w:eastAsia="ru-RU" w:bidi="ru-RU"/>
              </w:rPr>
              <w:lastRenderedPageBreak/>
              <w:t>Содержание учебного материала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1665"/>
        </w:trPr>
        <w:tc>
          <w:tcPr>
            <w:tcW w:w="2349" w:type="dxa"/>
            <w:vMerge/>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bidi="ru-RU"/>
              </w:rPr>
            </w:pPr>
            <w:r w:rsidRPr="00BA063B">
              <w:rPr>
                <w:rFonts w:ascii="Times New Roman" w:eastAsia="Times New Roman" w:hAnsi="Times New Roman" w:cs="Times New Roman"/>
                <w:bCs/>
                <w:sz w:val="24"/>
                <w:szCs w:val="24"/>
                <w:lang w:eastAsia="ru-RU" w:bidi="ru-RU"/>
              </w:rPr>
              <w:t>Этапы развития астрономии.Методы астрономических исследований.</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BA063B">
              <w:rPr>
                <w:rFonts w:ascii="Times New Roman" w:eastAsia="Times New Roman" w:hAnsi="Times New Roman" w:cs="Times New Roman"/>
                <w:bCs/>
                <w:sz w:val="24"/>
                <w:szCs w:val="24"/>
                <w:lang w:eastAsia="ru-RU" w:bidi="ru-RU"/>
              </w:rPr>
              <w:t>Солнце. Солнечная активность. Источник энергии Солнца и звёзд. Звёзды, их основные характеристики.   Внутреннее строение звёзд. Современные представления о происхождении и эволюции Солнца и звёзд. Этапы жизни звёзд. Млечный Путь - наша Галактика. Вселенная. Расширение Вселенной. Закон Хаббла. Разбегание галактик. Теория Большого взрыва. Реликтовое излучение</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433"/>
        </w:trPr>
        <w:tc>
          <w:tcPr>
            <w:tcW w:w="2349" w:type="dxa"/>
            <w:vMerge/>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bidi="ru-RU"/>
              </w:rPr>
            </w:pPr>
            <w:r w:rsidRPr="00BA063B">
              <w:rPr>
                <w:rFonts w:ascii="Times New Roman" w:eastAsia="Times New Roman" w:hAnsi="Times New Roman" w:cs="Times New Roman"/>
                <w:b/>
                <w:bCs/>
                <w:i/>
                <w:sz w:val="24"/>
                <w:szCs w:val="24"/>
                <w:lang w:eastAsia="ru-RU" w:bidi="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BA063B">
              <w:rPr>
                <w:rFonts w:ascii="Times New Roman" w:eastAsia="Times New Roman" w:hAnsi="Times New Roman" w:cs="Times New Roman"/>
                <w:bCs/>
                <w:i/>
                <w:sz w:val="24"/>
                <w:szCs w:val="24"/>
                <w:lang w:eastAsia="ru-RU" w:bidi="ru-RU"/>
              </w:rPr>
              <w:t>Практическая работа № 5«Планеты солнечной системы»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BA063B">
              <w:rPr>
                <w:rFonts w:ascii="Times New Roman" w:eastAsia="Times New Roman" w:hAnsi="Times New Roman" w:cs="Times New Roman"/>
                <w:bCs/>
                <w:i/>
                <w:sz w:val="24"/>
                <w:szCs w:val="24"/>
                <w:lang w:eastAsia="ru-RU" w:bidi="ru-RU"/>
              </w:rPr>
              <w:t>Практическая работа № 6 «Строение галактики»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420"/>
        </w:trPr>
        <w:tc>
          <w:tcPr>
            <w:tcW w:w="2349" w:type="dxa"/>
            <w:vMerge/>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bidi="ru-RU"/>
              </w:rPr>
            </w:pPr>
            <w:r w:rsidRPr="00BA063B">
              <w:rPr>
                <w:rFonts w:ascii="Times New Roman" w:eastAsia="Times New Roman" w:hAnsi="Times New Roman" w:cs="Times New Roman"/>
                <w:b/>
                <w:bCs/>
                <w:i/>
                <w:sz w:val="24"/>
                <w:szCs w:val="24"/>
                <w:lang w:eastAsia="ru-RU" w:bidi="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BA063B">
              <w:rPr>
                <w:rFonts w:ascii="Times New Roman" w:eastAsia="Times New Roman" w:hAnsi="Times New Roman" w:cs="Times New Roman"/>
                <w:bCs/>
                <w:i/>
                <w:sz w:val="24"/>
                <w:szCs w:val="24"/>
                <w:lang w:eastAsia="ru-RU" w:bidi="ru-RU"/>
              </w:rPr>
              <w:t>Лабораторная работа №10 «Изучение карты звездного неба»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703"/>
        </w:trPr>
        <w:tc>
          <w:tcPr>
            <w:tcW w:w="2349" w:type="dxa"/>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Раздел 8.</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bidi="ru-RU"/>
              </w:rPr>
              <w:t>Основы специальной теории относительности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0"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71"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1"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ОК05</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ЛР 5,6,8,10,11</w:t>
            </w:r>
          </w:p>
        </w:tc>
      </w:tr>
      <w:tr w:rsidR="00BA063B" w:rsidRPr="00BA063B" w:rsidTr="00224EF2">
        <w:trPr>
          <w:trHeight w:val="405"/>
        </w:trPr>
        <w:tc>
          <w:tcPr>
            <w:tcW w:w="2349" w:type="dxa"/>
            <w:vMerge w:val="restart"/>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Тема 8.1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4"/>
                <w:szCs w:val="28"/>
                <w:lang w:eastAsia="ru-RU"/>
              </w:rPr>
              <w:t>Элементы теории относительности</w:t>
            </w: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bidi="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1245"/>
        </w:trPr>
        <w:tc>
          <w:tcPr>
            <w:tcW w:w="2349" w:type="dxa"/>
            <w:vMerge/>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78" w:type="dxa"/>
            <w:gridSpan w:val="3"/>
            <w:shd w:val="clear" w:color="auto" w:fill="auto"/>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bidi="ru-RU"/>
              </w:rPr>
            </w:pPr>
            <w:r w:rsidRPr="00BA063B">
              <w:rPr>
                <w:rFonts w:ascii="Times New Roman" w:eastAsia="Times New Roman" w:hAnsi="Times New Roman" w:cs="Times New Roman"/>
                <w:bCs/>
                <w:sz w:val="24"/>
                <w:szCs w:val="24"/>
                <w:lang w:eastAsia="ru-RU" w:bidi="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 Относительность одновременности.</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BA063B">
              <w:rPr>
                <w:rFonts w:ascii="Times New Roman" w:eastAsia="Times New Roman" w:hAnsi="Times New Roman" w:cs="Times New Roman"/>
                <w:bCs/>
                <w:sz w:val="24"/>
                <w:szCs w:val="24"/>
                <w:lang w:eastAsia="ru-RU" w:bidi="ru-RU"/>
              </w:rPr>
              <w:t>Связь массы с энергией и импульсом релятивистской частицы. Энергия покоя</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10827" w:type="dxa"/>
            <w:gridSpan w:val="4"/>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BA063B">
              <w:rPr>
                <w:rFonts w:ascii="Times New Roman" w:eastAsia="Times New Roman" w:hAnsi="Times New Roman" w:cs="Times New Roman"/>
                <w:b/>
                <w:bCs/>
                <w:i/>
                <w:sz w:val="24"/>
                <w:szCs w:val="24"/>
                <w:lang w:eastAsia="ru-RU"/>
              </w:rPr>
              <w:t>Консультации</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r w:rsidRPr="00BA063B">
              <w:rPr>
                <w:rFonts w:ascii="Times New Roman" w:eastAsia="Times New Roman" w:hAnsi="Times New Roman" w:cs="Times New Roman"/>
                <w:bCs/>
                <w:i/>
                <w:sz w:val="24"/>
                <w:szCs w:val="24"/>
                <w:lang w:eastAsia="ru-RU"/>
              </w:rPr>
              <w:t>Научные методы познания мира</w:t>
            </w:r>
          </w:p>
          <w:p w:rsidR="00BA063B" w:rsidRPr="00BD4B65"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r w:rsidRPr="00BD4B65">
              <w:rPr>
                <w:rFonts w:ascii="Times New Roman" w:eastAsia="Times New Roman" w:hAnsi="Times New Roman" w:cs="Times New Roman"/>
                <w:bCs/>
                <w:i/>
                <w:sz w:val="24"/>
                <w:szCs w:val="24"/>
                <w:lang w:eastAsia="ru-RU"/>
              </w:rPr>
              <w:t>Решение задач</w:t>
            </w:r>
          </w:p>
          <w:p w:rsidR="00BD4B65" w:rsidRPr="00BA063B"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BD4B65">
              <w:rPr>
                <w:rFonts w:ascii="Times New Roman" w:eastAsia="Times New Roman" w:hAnsi="Times New Roman" w:cs="Times New Roman"/>
                <w:bCs/>
                <w:i/>
                <w:sz w:val="24"/>
                <w:szCs w:val="24"/>
                <w:lang w:eastAsia="ru-RU"/>
              </w:rPr>
              <w:t>Консультация перед экзаменом</w:t>
            </w:r>
          </w:p>
        </w:tc>
        <w:tc>
          <w:tcPr>
            <w:tcW w:w="1057" w:type="dxa"/>
            <w:shd w:val="clear" w:color="auto" w:fill="auto"/>
          </w:tcPr>
          <w:p w:rsidR="00BA063B"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w:t>
            </w:r>
          </w:p>
          <w:p w:rsidR="00BD4B65" w:rsidRPr="00BD4B65"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BD4B65">
              <w:rPr>
                <w:rFonts w:ascii="Times New Roman" w:eastAsia="Times New Roman" w:hAnsi="Times New Roman" w:cs="Times New Roman"/>
                <w:bCs/>
                <w:i/>
                <w:sz w:val="24"/>
                <w:szCs w:val="24"/>
                <w:lang w:eastAsia="ru-RU"/>
              </w:rPr>
              <w:t>2</w:t>
            </w:r>
          </w:p>
          <w:p w:rsidR="00BD4B65" w:rsidRPr="00BD4B65"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BD4B65">
              <w:rPr>
                <w:rFonts w:ascii="Times New Roman" w:eastAsia="Times New Roman" w:hAnsi="Times New Roman" w:cs="Times New Roman"/>
                <w:bCs/>
                <w:i/>
                <w:sz w:val="24"/>
                <w:szCs w:val="24"/>
                <w:lang w:eastAsia="ru-RU"/>
              </w:rPr>
              <w:t>8</w:t>
            </w:r>
          </w:p>
          <w:p w:rsidR="00BD4B65" w:rsidRPr="00BA063B"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D4B65">
              <w:rPr>
                <w:rFonts w:ascii="Times New Roman" w:eastAsia="Times New Roman" w:hAnsi="Times New Roman" w:cs="Times New Roman"/>
                <w:bCs/>
                <w:i/>
                <w:sz w:val="24"/>
                <w:szCs w:val="24"/>
                <w:lang w:eastAsia="ru-RU"/>
              </w:rPr>
              <w:t>4</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10827" w:type="dxa"/>
            <w:gridSpan w:val="4"/>
          </w:tcPr>
          <w:p w:rsidR="00BA063B" w:rsidRPr="00BA063B" w:rsidRDefault="008E3E2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Индивидуальный проект</w:t>
            </w:r>
          </w:p>
        </w:tc>
        <w:tc>
          <w:tcPr>
            <w:tcW w:w="1057" w:type="dxa"/>
            <w:shd w:val="clear" w:color="auto" w:fill="auto"/>
          </w:tcPr>
          <w:p w:rsidR="00BA063B" w:rsidRPr="00BA063B" w:rsidRDefault="008E3E2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10827" w:type="dxa"/>
            <w:gridSpan w:val="4"/>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BA063B">
              <w:rPr>
                <w:rFonts w:ascii="Times New Roman" w:eastAsia="Times New Roman" w:hAnsi="Times New Roman" w:cs="Times New Roman"/>
                <w:b/>
                <w:bCs/>
                <w:i/>
                <w:sz w:val="24"/>
                <w:szCs w:val="24"/>
                <w:lang w:eastAsia="ru-RU"/>
              </w:rPr>
              <w:t>Экзамен</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A063B">
              <w:rPr>
                <w:rFonts w:ascii="Times New Roman" w:eastAsia="Times New Roman" w:hAnsi="Times New Roman" w:cs="Times New Roman"/>
                <w:b/>
                <w:bCs/>
                <w:sz w:val="24"/>
                <w:szCs w:val="24"/>
                <w:lang w:eastAsia="ru-RU"/>
              </w:rPr>
              <w:t>6</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0"/>
        </w:trPr>
        <w:tc>
          <w:tcPr>
            <w:tcW w:w="10827" w:type="dxa"/>
            <w:gridSpan w:val="4"/>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Всего:</w:t>
            </w:r>
          </w:p>
        </w:tc>
        <w:tc>
          <w:tcPr>
            <w:tcW w:w="1057" w:type="dxa"/>
            <w:shd w:val="clear" w:color="auto" w:fill="auto"/>
          </w:tcPr>
          <w:p w:rsidR="00BA063B" w:rsidRPr="00BA063B" w:rsidRDefault="008E3E2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160</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bl>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sectPr w:rsidR="00BA063B" w:rsidRPr="00BA063B" w:rsidSect="00BA063B">
          <w:pgSz w:w="16838" w:h="11906" w:orient="landscape" w:code="9"/>
          <w:pgMar w:top="1701" w:right="1134" w:bottom="851" w:left="1134" w:header="709" w:footer="709" w:gutter="0"/>
          <w:cols w:space="720"/>
          <w:titlePg/>
          <w:docGrid w:linePitch="326"/>
        </w:sect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lastRenderedPageBreak/>
        <w:t xml:space="preserve">3. </w:t>
      </w:r>
      <w:r w:rsidRPr="00BA063B">
        <w:rPr>
          <w:rFonts w:ascii="Times New Roman" w:eastAsia="Times New Roman" w:hAnsi="Times New Roman" w:cs="Times New Roman"/>
          <w:b/>
          <w:sz w:val="24"/>
          <w:szCs w:val="24"/>
          <w:lang w:eastAsia="ru-RU"/>
        </w:rPr>
        <w:t>ОРГАНИЗАЦИОННЫЙ</w:t>
      </w:r>
      <w:r w:rsidRPr="00BA063B">
        <w:rPr>
          <w:rFonts w:ascii="Times New Roman" w:eastAsia="Times New Roman" w:hAnsi="Times New Roman" w:cs="Times New Roman"/>
          <w:b/>
          <w:caps/>
          <w:sz w:val="24"/>
          <w:szCs w:val="24"/>
          <w:lang w:eastAsia="ru-RU"/>
        </w:rPr>
        <w:t xml:space="preserve"> РАЗДЕЛ</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BA063B">
        <w:rPr>
          <w:rFonts w:ascii="Times New Roman" w:eastAsia="Times New Roman" w:hAnsi="Times New Roman" w:cs="Times New Roman"/>
          <w:b/>
          <w:color w:val="000000"/>
          <w:sz w:val="24"/>
          <w:szCs w:val="24"/>
          <w:lang w:eastAsia="ru-RU"/>
        </w:rPr>
        <w:t xml:space="preserve">УСЛОВИЯ РЕАЛИЗАЦИИ ПРОГРАММЫ </w:t>
      </w:r>
      <w:r w:rsidRPr="00BA063B">
        <w:rPr>
          <w:rFonts w:ascii="Times New Roman" w:eastAsia="Times New Roman" w:hAnsi="Times New Roman" w:cs="Times New Roman"/>
          <w:b/>
          <w:color w:val="000000"/>
          <w:sz w:val="24"/>
          <w:szCs w:val="24"/>
          <w:lang w:eastAsia="ru-RU"/>
        </w:rPr>
        <w:br/>
        <w:t>ОБЩЕОБРАЗОВАТЕЛЬНОЙ ДИСЦИПЛИНЫ</w:t>
      </w:r>
    </w:p>
    <w:p w:rsidR="00BA063B" w:rsidRPr="00BA063B" w:rsidRDefault="00BA063B" w:rsidP="00BA063B">
      <w:pPr>
        <w:autoSpaceDE w:val="0"/>
        <w:autoSpaceDN w:val="0"/>
        <w:adjustRightInd w:val="0"/>
        <w:spacing w:after="0" w:line="360" w:lineRule="auto"/>
        <w:jc w:val="center"/>
        <w:rPr>
          <w:rFonts w:ascii="Times New Roman" w:eastAsia="Times New Roman" w:hAnsi="Times New Roman" w:cs="Times New Roman"/>
          <w:b/>
          <w:color w:val="00000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i/>
          <w:color w:val="FF0000"/>
          <w:sz w:val="20"/>
          <w:szCs w:val="20"/>
          <w:lang w:eastAsia="ru-RU"/>
        </w:rPr>
      </w:pPr>
      <w:r w:rsidRPr="00BA063B">
        <w:rPr>
          <w:rFonts w:ascii="Times New Roman" w:eastAsia="Times New Roman" w:hAnsi="Times New Roman" w:cs="Times New Roman"/>
          <w:bCs/>
          <w:sz w:val="28"/>
          <w:szCs w:val="28"/>
          <w:lang w:eastAsia="ru-RU"/>
        </w:rPr>
        <w:t>Реализация программы предмета требует наличия учебного кабинета Физика.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sz w:val="26"/>
          <w:szCs w:val="26"/>
          <w:lang w:eastAsia="ru-RU"/>
        </w:rPr>
      </w:pPr>
      <w:r w:rsidRPr="00BA063B">
        <w:rPr>
          <w:rFonts w:ascii="Times New Roman" w:eastAsia="Times New Roman" w:hAnsi="Times New Roman" w:cs="Times New Roman"/>
          <w:bCs/>
          <w:sz w:val="28"/>
          <w:szCs w:val="28"/>
          <w:lang w:eastAsia="ru-RU"/>
        </w:rPr>
        <w:t>Оборудование учебного кабинета</w:t>
      </w:r>
      <w:r w:rsidRPr="00BA063B">
        <w:rPr>
          <w:rFonts w:ascii="Times New Roman" w:eastAsia="Times New Roman" w:hAnsi="Times New Roman" w:cs="Times New Roman"/>
          <w:sz w:val="28"/>
          <w:szCs w:val="28"/>
          <w:lang w:eastAsia="ru-RU"/>
        </w:rPr>
        <w:t xml:space="preserve"> «физики»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54"/>
        <w:gridCol w:w="4110"/>
        <w:gridCol w:w="52"/>
        <w:gridCol w:w="4696"/>
      </w:tblGrid>
      <w:tr w:rsidR="00BA063B" w:rsidRPr="00BA063B" w:rsidTr="00BA063B">
        <w:trPr>
          <w:trHeight w:val="136"/>
        </w:trPr>
        <w:tc>
          <w:tcPr>
            <w:tcW w:w="534" w:type="dxa"/>
            <w:gridSpan w:val="2"/>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 </w:t>
            </w:r>
          </w:p>
        </w:tc>
        <w:tc>
          <w:tcPr>
            <w:tcW w:w="411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A063B">
              <w:rPr>
                <w:rFonts w:ascii="Times New Roman" w:eastAsia="Times New Roman" w:hAnsi="Times New Roman" w:cs="Times New Roman"/>
                <w:color w:val="000000"/>
                <w:sz w:val="23"/>
                <w:szCs w:val="23"/>
                <w:lang w:eastAsia="ru-RU"/>
              </w:rPr>
              <w:t>Наименование оборудования</w:t>
            </w:r>
          </w:p>
        </w:tc>
        <w:tc>
          <w:tcPr>
            <w:tcW w:w="4748" w:type="dxa"/>
            <w:gridSpan w:val="2"/>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A063B">
              <w:rPr>
                <w:rFonts w:ascii="Times New Roman" w:eastAsia="Times New Roman" w:hAnsi="Times New Roman" w:cs="Times New Roman"/>
                <w:color w:val="000000"/>
                <w:sz w:val="23"/>
                <w:szCs w:val="23"/>
                <w:lang w:eastAsia="ru-RU"/>
              </w:rPr>
              <w:t>Техническое описание</w:t>
            </w:r>
          </w:p>
        </w:tc>
      </w:tr>
      <w:tr w:rsidR="00BA063B" w:rsidRPr="00BA063B" w:rsidTr="00BA063B">
        <w:trPr>
          <w:trHeight w:val="107"/>
        </w:trPr>
        <w:tc>
          <w:tcPr>
            <w:tcW w:w="9392" w:type="dxa"/>
            <w:gridSpan w:val="5"/>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b/>
                <w:bCs/>
                <w:color w:val="000000"/>
                <w:sz w:val="23"/>
                <w:szCs w:val="23"/>
                <w:lang w:eastAsia="ru-RU"/>
              </w:rPr>
              <w:t xml:space="preserve">I Специализированная мебель и системы хранения </w:t>
            </w:r>
          </w:p>
        </w:tc>
      </w:tr>
      <w:tr w:rsidR="00BA063B" w:rsidRPr="00BA063B" w:rsidTr="00BA063B">
        <w:trPr>
          <w:trHeight w:val="107"/>
        </w:trPr>
        <w:tc>
          <w:tcPr>
            <w:tcW w:w="9392" w:type="dxa"/>
            <w:gridSpan w:val="5"/>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b/>
                <w:bCs/>
                <w:color w:val="000000"/>
                <w:sz w:val="23"/>
                <w:szCs w:val="23"/>
                <w:lang w:eastAsia="ru-RU"/>
              </w:rPr>
              <w:t xml:space="preserve">Основное оборудование </w:t>
            </w:r>
          </w:p>
        </w:tc>
      </w:tr>
      <w:tr w:rsidR="00BA063B" w:rsidRPr="00BA063B" w:rsidTr="00BA063B">
        <w:trPr>
          <w:trHeight w:val="110"/>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1 </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посадочные места по количеству обучающихся</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Столы двухместные не регулируемые, стулья не регулируемые</w:t>
            </w:r>
          </w:p>
        </w:tc>
      </w:tr>
      <w:tr w:rsidR="00BA063B" w:rsidRPr="00BA063B" w:rsidTr="00BA063B">
        <w:trPr>
          <w:trHeight w:val="110"/>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2 </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доска учебная</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Доска меловая с лотком для мела</w:t>
            </w:r>
          </w:p>
        </w:tc>
      </w:tr>
      <w:tr w:rsidR="00BA063B" w:rsidRPr="00BA063B" w:rsidTr="00BA063B">
        <w:trPr>
          <w:trHeight w:val="109"/>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3 </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дидактические пособия</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tc>
      </w:tr>
      <w:tr w:rsidR="00BA063B" w:rsidRPr="00BA063B" w:rsidTr="00BA063B">
        <w:trPr>
          <w:trHeight w:val="109"/>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5</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рабочее место преподавателя </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Стол, стул</w:t>
            </w:r>
          </w:p>
        </w:tc>
      </w:tr>
      <w:tr w:rsidR="00BA063B" w:rsidRPr="00BA063B" w:rsidTr="00BA063B">
        <w:trPr>
          <w:trHeight w:val="109"/>
        </w:trPr>
        <w:tc>
          <w:tcPr>
            <w:tcW w:w="9392" w:type="dxa"/>
            <w:gridSpan w:val="5"/>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b/>
                <w:bCs/>
                <w:color w:val="000000"/>
                <w:sz w:val="23"/>
                <w:szCs w:val="23"/>
                <w:lang w:eastAsia="ru-RU"/>
              </w:rPr>
              <w:t xml:space="preserve">II Демонстрационные учебно-наглядные пособия </w:t>
            </w:r>
          </w:p>
        </w:tc>
      </w:tr>
      <w:tr w:rsidR="00BA063B" w:rsidRPr="00BA063B" w:rsidTr="00BA063B">
        <w:trPr>
          <w:trHeight w:val="109"/>
        </w:trPr>
        <w:tc>
          <w:tcPr>
            <w:tcW w:w="9392" w:type="dxa"/>
            <w:gridSpan w:val="5"/>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bCs/>
                <w:color w:val="000000"/>
                <w:sz w:val="23"/>
                <w:szCs w:val="23"/>
                <w:lang w:eastAsia="ru-RU"/>
              </w:rPr>
            </w:pPr>
            <w:r w:rsidRPr="00BA063B">
              <w:rPr>
                <w:rFonts w:ascii="Times New Roman" w:eastAsia="Times New Roman" w:hAnsi="Times New Roman" w:cs="Times New Roman"/>
                <w:b/>
                <w:bCs/>
                <w:color w:val="000000"/>
                <w:sz w:val="23"/>
                <w:szCs w:val="23"/>
                <w:lang w:eastAsia="ru-RU"/>
              </w:rPr>
              <w:t>Основное оборудование</w:t>
            </w:r>
          </w:p>
        </w:tc>
      </w:tr>
      <w:tr w:rsidR="00BA063B" w:rsidRPr="00BA063B" w:rsidTr="00BA063B">
        <w:trPr>
          <w:trHeight w:val="109"/>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1 </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Демонстрационное оборудование по физике</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Математический маятник, пружинный маятник, психрометр, конденсатор демонстрационный, демонстрационный гальванометр, электрофорная машина, трехгранная призма </w:t>
            </w:r>
          </w:p>
        </w:tc>
      </w:tr>
      <w:tr w:rsidR="00BA063B" w:rsidRPr="00BA063B" w:rsidTr="00BA063B">
        <w:trPr>
          <w:trHeight w:val="109"/>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2</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Таблицы по физике</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Таблица виниловая «Международная система СИ. Основные постоянные.Приставки для образования десятичных кратных и дольных единиц», Таблица виниловая «Шкала электромагнитных излучений» 60*200, Таблица виниловая «Электростатика» </w:t>
            </w:r>
            <w:r w:rsidRPr="00BA063B">
              <w:rPr>
                <w:rFonts w:ascii="Times New Roman" w:eastAsia="Times New Roman" w:hAnsi="Times New Roman" w:cs="Times New Roman"/>
                <w:color w:val="000000"/>
                <w:lang w:eastAsia="ru-RU"/>
              </w:rPr>
              <w:t>700х1000, Таблица виниловая «Электродинамика» 700х1000</w:t>
            </w:r>
          </w:p>
        </w:tc>
      </w:tr>
      <w:tr w:rsidR="00BA063B" w:rsidRPr="00BA063B" w:rsidTr="00BA063B">
        <w:trPr>
          <w:trHeight w:val="109"/>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3</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Лабораторное оборудование по физике</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Штативы, наборы шариков, наборы пружин разной жесткости, психрометры, термометры, динамометры, линзы, деревянные бруски, динамометры, амперметры лабораторные, вольтметры лабораторные, набор резисторов, набор реостатов, соединительные провода,  источники тока, набор дифракционных решеток, экраны оптические, набор карт звездного неба</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tc>
      </w:tr>
    </w:tbl>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p>
    <w:p w:rsidR="00BA063B" w:rsidRPr="00BA063B" w:rsidRDefault="00BA063B" w:rsidP="00BA063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outlineLvl w:val="0"/>
        <w:rPr>
          <w:rFonts w:ascii="Times New Roman" w:eastAsia="Times New Roman" w:hAnsi="Times New Roman" w:cs="Times New Roman"/>
          <w:b/>
          <w:sz w:val="28"/>
          <w:szCs w:val="28"/>
          <w:lang w:eastAsia="ru-RU"/>
        </w:rPr>
      </w:pPr>
      <w:r w:rsidRPr="00BA063B">
        <w:rPr>
          <w:rFonts w:ascii="Times New Roman" w:eastAsia="Times New Roman" w:hAnsi="Times New Roman" w:cs="Times New Roman"/>
          <w:b/>
          <w:sz w:val="28"/>
          <w:szCs w:val="28"/>
          <w:lang w:eastAsia="ru-RU"/>
        </w:rPr>
        <w:t>3.2. Информационное обеспечение реализации программы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Основные источники:</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 xml:space="preserve">Мякишев Г.Я. Физика. 10 класс. Базовый и углублённый уровни. ЭФУ / Мякишев Г.Я., Буховцев Б.Б., Сотский Н.Н.  — Москва: Просвещение, 2022.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 xml:space="preserve">Мякишев Г.Я. Физика. 11 класс. Базовый и углублённый уровни. ЭФУ / Мякишев Г.Я., Буховцев Б.Б.  — Москва: Просвещение, 2022.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Интернет-ресурсы: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lastRenderedPageBreak/>
        <w:t xml:space="preserve">1. Российское образование Федеральный портал </w:t>
      </w:r>
      <w:hyperlink r:id="rId11" w:history="1">
        <w:r w:rsidRPr="00BA063B">
          <w:rPr>
            <w:rFonts w:ascii="Times New Roman" w:eastAsia="Times New Roman" w:hAnsi="Times New Roman" w:cs="Times New Roman"/>
            <w:bCs/>
            <w:color w:val="0000FF"/>
            <w:sz w:val="28"/>
            <w:szCs w:val="28"/>
            <w:u w:val="single"/>
            <w:lang w:eastAsia="ru-RU"/>
          </w:rPr>
          <w:t>www.edu.ru</w:t>
        </w:r>
      </w:hyperlink>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 xml:space="preserve">2. Всероссийский интернет-педсовет </w:t>
      </w:r>
      <w:hyperlink r:id="rId12" w:history="1">
        <w:r w:rsidRPr="00BA063B">
          <w:rPr>
            <w:rFonts w:ascii="Times New Roman" w:eastAsia="Times New Roman" w:hAnsi="Times New Roman" w:cs="Times New Roman"/>
            <w:bCs/>
            <w:color w:val="0000FF"/>
            <w:sz w:val="28"/>
            <w:szCs w:val="28"/>
            <w:u w:val="single"/>
            <w:lang w:eastAsia="ru-RU"/>
          </w:rPr>
          <w:t>http://pedsovet.org</w:t>
        </w:r>
      </w:hyperlink>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3. Информационная образовательная сеть «Эврика» -</w:t>
      </w:r>
      <w:hyperlink r:id="rId13" w:history="1">
        <w:r w:rsidRPr="00BA063B">
          <w:rPr>
            <w:rFonts w:ascii="Times New Roman" w:eastAsia="Times New Roman" w:hAnsi="Times New Roman" w:cs="Times New Roman"/>
            <w:bCs/>
            <w:color w:val="0000FF"/>
            <w:sz w:val="28"/>
            <w:szCs w:val="28"/>
            <w:u w:val="single"/>
            <w:lang w:eastAsia="ru-RU"/>
          </w:rPr>
          <w:t>http://eurekanet.ru</w:t>
        </w:r>
      </w:hyperlink>
    </w:p>
    <w:p w:rsidR="00BA063B" w:rsidRPr="00BA063B" w:rsidRDefault="00BA063B" w:rsidP="00BA063B">
      <w:pPr>
        <w:spacing w:after="0" w:line="360" w:lineRule="auto"/>
        <w:ind w:left="426" w:hanging="426"/>
        <w:jc w:val="both"/>
        <w:rPr>
          <w:rFonts w:ascii="Times New Roman" w:eastAsia="Times New Roman" w:hAnsi="Times New Roman" w:cs="Times New Roman"/>
          <w:color w:val="000000"/>
          <w:sz w:val="28"/>
          <w:szCs w:val="28"/>
          <w:lang w:eastAsia="ru-RU"/>
        </w:rPr>
      </w:pPr>
    </w:p>
    <w:p w:rsidR="00BA063B" w:rsidRPr="00BA063B" w:rsidRDefault="00BA063B" w:rsidP="00BA063B">
      <w:pPr>
        <w:autoSpaceDE w:val="0"/>
        <w:autoSpaceDN w:val="0"/>
        <w:adjustRightInd w:val="0"/>
        <w:spacing w:after="0" w:line="360" w:lineRule="auto"/>
        <w:ind w:left="426" w:hanging="426"/>
        <w:jc w:val="both"/>
        <w:rPr>
          <w:rFonts w:ascii="Times New Roman" w:eastAsia="Times New Roman" w:hAnsi="Times New Roman" w:cs="Times New Roman"/>
          <w:color w:val="000000"/>
          <w:sz w:val="28"/>
          <w:szCs w:val="28"/>
          <w:lang w:eastAsia="ru-RU"/>
        </w:rPr>
      </w:pPr>
    </w:p>
    <w:p w:rsidR="00BA063B" w:rsidRPr="00BA063B" w:rsidRDefault="00BA063B" w:rsidP="00BA063B">
      <w:pPr>
        <w:spacing w:after="0" w:line="360" w:lineRule="auto"/>
        <w:ind w:left="426" w:hanging="426"/>
        <w:jc w:val="both"/>
        <w:rPr>
          <w:rFonts w:ascii="Times New Roman" w:eastAsia="Times New Roman" w:hAnsi="Times New Roman" w:cs="Times New Roman"/>
          <w:color w:val="000000"/>
          <w:sz w:val="28"/>
          <w:szCs w:val="28"/>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BA063B">
        <w:rPr>
          <w:rFonts w:ascii="Times New Roman" w:eastAsia="Times New Roman" w:hAnsi="Times New Roman" w:cs="Times New Roman"/>
          <w:b/>
          <w:color w:val="000000"/>
          <w:sz w:val="24"/>
          <w:szCs w:val="24"/>
          <w:lang w:eastAsia="ru-RU"/>
        </w:rPr>
        <w:br w:type="page"/>
      </w:r>
      <w:r w:rsidRPr="00BA063B">
        <w:rPr>
          <w:rFonts w:ascii="Times New Roman" w:eastAsia="Times New Roman" w:hAnsi="Times New Roman" w:cs="Times New Roman"/>
          <w:b/>
          <w:color w:val="000000"/>
          <w:sz w:val="24"/>
          <w:szCs w:val="24"/>
          <w:lang w:eastAsia="ru-RU"/>
        </w:rPr>
        <w:lastRenderedPageBreak/>
        <w:t>4. КОНТРОЛЬ И ОЦЕНКА РЕЗУЛЬТАТОВ ОСВОЕНИЯ ОБЩЕОБРАЗОВАТЕЛЬНОЙ ДИСЦИПЛИНЫ</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BA063B" w:rsidRPr="00BA063B" w:rsidRDefault="00BA063B" w:rsidP="00BA063B">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BA063B" w:rsidRPr="00BA063B" w:rsidRDefault="00BA063B" w:rsidP="00BA063B">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rPr>
      </w:pPr>
    </w:p>
    <w:tbl>
      <w:tblPr>
        <w:tblpPr w:leftFromText="180" w:rightFromText="180" w:vertAnchor="text" w:horzAnchor="margin" w:tblpY="295"/>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90"/>
        <w:gridCol w:w="3191"/>
        <w:gridCol w:w="3191"/>
      </w:tblGrid>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color w:val="000000"/>
                <w:sz w:val="24"/>
                <w:szCs w:val="24"/>
                <w:lang w:eastAsia="ru-RU"/>
              </w:rPr>
              <w:t>Общая/профессиональная компетенция</w:t>
            </w:r>
          </w:p>
        </w:tc>
        <w:tc>
          <w:tcPr>
            <w:tcW w:w="3191" w:type="dxa"/>
            <w:shd w:val="clear" w:color="auto" w:fill="auto"/>
          </w:tcPr>
          <w:p w:rsidR="00BA063B" w:rsidRPr="00BA063B" w:rsidRDefault="00BA063B" w:rsidP="00BA063B">
            <w:pPr>
              <w:spacing w:after="0" w:line="360" w:lineRule="auto"/>
              <w:jc w:val="center"/>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color w:val="000000"/>
                <w:sz w:val="24"/>
                <w:szCs w:val="24"/>
                <w:lang w:eastAsia="ru-RU"/>
              </w:rPr>
              <w:t>Раздел/Тема</w:t>
            </w: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BA063B">
              <w:rPr>
                <w:rFonts w:ascii="Times New Roman" w:eastAsia="Times New Roman" w:hAnsi="Times New Roman" w:cs="Times New Roman"/>
                <w:b/>
                <w:color w:val="000000"/>
                <w:sz w:val="24"/>
                <w:szCs w:val="24"/>
                <w:lang w:eastAsia="ru-RU"/>
              </w:rPr>
              <w:t>Тип оценочных мероприятий</w:t>
            </w:r>
          </w:p>
        </w:tc>
      </w:tr>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1 Тема 1.1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7 Тема 7.1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8 Тема 8.1</w:t>
            </w: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Тестирование</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промежуточная аттестация</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1 Тема 1.1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7 Тема 7.1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8 Тема 8.1</w:t>
            </w: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Тестирование</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промежуточная аттестация</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Контрольная работа </w:t>
            </w: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Контрольная работа</w:t>
            </w:r>
          </w:p>
        </w:tc>
      </w:tr>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7 Тема 7.1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8 Тема 8.1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lastRenderedPageBreak/>
              <w:t xml:space="preserve">устный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промежуточная аттестация</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Контрольная работа </w:t>
            </w:r>
          </w:p>
          <w:p w:rsidR="00BA063B" w:rsidRPr="00BA063B" w:rsidRDefault="00BA063B" w:rsidP="00BA063B">
            <w:pPr>
              <w:spacing w:after="0" w:line="360" w:lineRule="auto"/>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BA063B" w:rsidP="00BA063B">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1 Тема 1.1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7 Тема 7.1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8 Тема 8.1</w:t>
            </w: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физический диктант</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p w:rsidR="00BA063B" w:rsidRPr="00BA063B" w:rsidRDefault="00BA063B" w:rsidP="00BA063B">
            <w:pPr>
              <w:spacing w:after="0" w:line="360" w:lineRule="auto"/>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BA063B" w:rsidP="00BA063B">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CYR" w:eastAsia="Times New Roman" w:hAnsi="Times New Roman CYR" w:cs="Times New Roman CYR"/>
                <w:sz w:val="24"/>
                <w:szCs w:val="24"/>
                <w:lang w:eastAsia="ru-RU"/>
              </w:rPr>
              <w:t>ОК.06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Тестирование</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промежуточная аттестация</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Контрольная работа </w:t>
            </w:r>
          </w:p>
          <w:p w:rsidR="00BA063B" w:rsidRPr="00BA063B" w:rsidRDefault="00BA063B" w:rsidP="00BA063B">
            <w:pPr>
              <w:spacing w:after="0" w:line="360" w:lineRule="auto"/>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7 Тема 7.1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8 Тема 8.1</w:t>
            </w: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Тестирование</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783C00" w:rsidP="00BA063B">
            <w:pPr>
              <w:spacing w:after="0" w:line="240" w:lineRule="auto"/>
              <w:rPr>
                <w:rFonts w:ascii="Times New Roman" w:eastAsia="Times New Roman" w:hAnsi="Times New Roman" w:cs="Times New Roman"/>
                <w:sz w:val="24"/>
                <w:szCs w:val="24"/>
                <w:lang w:eastAsia="ru-RU"/>
              </w:rPr>
            </w:pPr>
            <w:r w:rsidRPr="00783C00">
              <w:rPr>
                <w:rFonts w:ascii="Times New Roman" w:eastAsia="Times New Roman" w:hAnsi="Times New Roman" w:cs="Times New Roman"/>
                <w:sz w:val="24"/>
                <w:szCs w:val="24"/>
                <w:lang w:eastAsia="ru-RU"/>
              </w:rPr>
              <w:t>ПК 1.3 Проверять оснащенность, работоспособность, исправность и осуществлять настройку оборудования поста для различных способов сварки;</w:t>
            </w:r>
          </w:p>
        </w:tc>
        <w:tc>
          <w:tcPr>
            <w:tcW w:w="3191" w:type="dxa"/>
            <w:shd w:val="clear" w:color="auto" w:fill="auto"/>
          </w:tcPr>
          <w:p w:rsidR="00BA063B" w:rsidRPr="00BA063B" w:rsidRDefault="007A3170" w:rsidP="00BA063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Тема 4.1,4.3</w:t>
            </w:r>
            <w:r w:rsidR="00BA063B" w:rsidRPr="00BA063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4.4,4.5,4.8,4.9,</w:t>
            </w:r>
            <w:r w:rsidR="00E25C03">
              <w:rPr>
                <w:rFonts w:ascii="Times New Roman" w:eastAsia="Times New Roman" w:hAnsi="Times New Roman" w:cs="Times New Roman"/>
                <w:sz w:val="24"/>
                <w:szCs w:val="24"/>
                <w:lang w:eastAsia="ru-RU"/>
              </w:rPr>
              <w:t>5.3,5.4,5.5,5.7,5.9,7.1,7.2,7.3,8.1,8.2,8.3,8.4,8.5</w:t>
            </w:r>
          </w:p>
          <w:p w:rsidR="00BA063B" w:rsidRDefault="00E25C03" w:rsidP="00BA063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Тема 9.1,9.2,9.3,9</w:t>
            </w:r>
            <w:r w:rsidR="00BA063B" w:rsidRPr="00BA063B">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,9.5,9.6,9.8,9.10</w:t>
            </w:r>
            <w:r>
              <w:rPr>
                <w:rFonts w:ascii="Times New Roman" w:eastAsia="Times New Roman" w:hAnsi="Times New Roman" w:cs="Times New Roman"/>
                <w:sz w:val="24"/>
                <w:szCs w:val="24"/>
                <w:lang w:eastAsia="ru-RU"/>
              </w:rPr>
              <w:lastRenderedPageBreak/>
              <w:t>,9.11,9.12,10.1,10.3,10.4,10.5,10.6,10.7,10.8,10.9,10.10,10.11,10.12,11.1,11.2,12.1-12.8,13.1-13.4</w:t>
            </w:r>
          </w:p>
          <w:p w:rsidR="00E25C03" w:rsidRPr="00BA063B" w:rsidRDefault="00E25C03" w:rsidP="00BA063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4 Тема </w:t>
            </w:r>
            <w:r w:rsidR="00546AAE">
              <w:rPr>
                <w:rFonts w:ascii="Times New Roman" w:eastAsia="Times New Roman" w:hAnsi="Times New Roman" w:cs="Times New Roman"/>
                <w:sz w:val="24"/>
                <w:szCs w:val="24"/>
                <w:lang w:eastAsia="ru-RU"/>
              </w:rPr>
              <w:t>16.1-16.13,17.1</w:t>
            </w:r>
          </w:p>
          <w:p w:rsidR="00BA063B" w:rsidRPr="00BA063B" w:rsidRDefault="00E25C03" w:rsidP="00BA063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Тема 19.13,</w:t>
            </w:r>
            <w:r w:rsidR="00BA063B" w:rsidRPr="00BA063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9.14,19.15</w:t>
            </w:r>
            <w:r w:rsidR="00546AAE">
              <w:rPr>
                <w:rFonts w:ascii="Times New Roman" w:eastAsia="Times New Roman" w:hAnsi="Times New Roman" w:cs="Times New Roman"/>
                <w:sz w:val="24"/>
                <w:szCs w:val="24"/>
                <w:lang w:eastAsia="ru-RU"/>
              </w:rPr>
              <w:t>,19.16</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lastRenderedPageBreak/>
              <w:t>Тестирование</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546AAE" w:rsidRPr="00BA063B" w:rsidTr="00BA063B">
        <w:tc>
          <w:tcPr>
            <w:tcW w:w="3190" w:type="dxa"/>
            <w:shd w:val="clear" w:color="auto" w:fill="auto"/>
          </w:tcPr>
          <w:p w:rsidR="00546AAE" w:rsidRPr="00BA063B" w:rsidRDefault="00546AAE" w:rsidP="00546AAE">
            <w:pPr>
              <w:spacing w:after="0" w:line="240" w:lineRule="auto"/>
              <w:rPr>
                <w:rFonts w:ascii="Times New Roman" w:eastAsia="Times New Roman" w:hAnsi="Times New Roman" w:cs="Times New Roman"/>
                <w:sz w:val="24"/>
                <w:szCs w:val="24"/>
                <w:lang w:eastAsia="ru-RU"/>
              </w:rPr>
            </w:pPr>
            <w:r w:rsidRPr="00783C00">
              <w:rPr>
                <w:rFonts w:ascii="Times New Roman" w:eastAsia="Times New Roman" w:hAnsi="Times New Roman" w:cs="Times New Roman"/>
                <w:sz w:val="24"/>
                <w:szCs w:val="24"/>
                <w:lang w:eastAsia="ru-RU"/>
              </w:rPr>
              <w:lastRenderedPageBreak/>
              <w:t>ПК 3.1 Выполнять ручную дуговую сварку (наплавку) неплавящимся электродом в защитном газе различных деталей из углеродистых и конструкционных сталей во всех пространственных положениях сварного шва;</w:t>
            </w:r>
          </w:p>
        </w:tc>
        <w:tc>
          <w:tcPr>
            <w:tcW w:w="3191" w:type="dxa"/>
            <w:shd w:val="clear" w:color="auto" w:fill="auto"/>
          </w:tcPr>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Тема 4.1,4.3</w:t>
            </w:r>
            <w:r w:rsidRPr="00BA063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4.4,4.5,4.8,4.9,5.3,5.4,5.5,5.7,5.9,7.1,7.2,7.3,8.1,8.2,8.3,8.4,8.5</w:t>
            </w:r>
          </w:p>
          <w:p w:rsidR="00546AAE"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Тема 9.1,9.2,9.3,9</w:t>
            </w:r>
            <w:r w:rsidRPr="00BA063B">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,9.5,9.6,9.8,9.10,9.11,9.12,10.1,10.3,10.4,10.5,10.6,10.7,10.8,10.9,10.10,10.11,10.12,11.1,11.2,12.1-12.8,13.1-13.4</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Тема 16.1-16.13,17.1</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Тема 19.13,</w:t>
            </w:r>
            <w:r w:rsidRPr="00BA063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9.14,19.15,19.16</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Тестирование</w:t>
            </w:r>
          </w:p>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546AAE" w:rsidRPr="00BA063B" w:rsidRDefault="00546AAE" w:rsidP="00546AA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546AAE" w:rsidRPr="00BA063B" w:rsidRDefault="00546AAE" w:rsidP="00546AA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tc>
      </w:tr>
      <w:tr w:rsidR="00546AAE" w:rsidRPr="00BA063B" w:rsidTr="00BA063B">
        <w:tc>
          <w:tcPr>
            <w:tcW w:w="3190" w:type="dxa"/>
            <w:shd w:val="clear" w:color="auto" w:fill="auto"/>
          </w:tcPr>
          <w:p w:rsidR="00546AAE" w:rsidRPr="00783C00" w:rsidRDefault="00546AAE" w:rsidP="00546AAE">
            <w:pPr>
              <w:spacing w:after="0" w:line="240" w:lineRule="auto"/>
              <w:rPr>
                <w:rFonts w:ascii="Times New Roman" w:eastAsia="Times New Roman" w:hAnsi="Times New Roman" w:cs="Times New Roman"/>
                <w:sz w:val="24"/>
                <w:szCs w:val="24"/>
                <w:lang w:eastAsia="ru-RU"/>
              </w:rPr>
            </w:pPr>
            <w:r w:rsidRPr="00783C00">
              <w:rPr>
                <w:rFonts w:ascii="Times New Roman" w:eastAsia="Times New Roman" w:hAnsi="Times New Roman" w:cs="Times New Roman"/>
                <w:sz w:val="24"/>
                <w:szCs w:val="24"/>
                <w:lang w:eastAsia="ru-RU"/>
              </w:rPr>
              <w:t>ПК 4.3 Выполнять частично механизированную наплавку различных деталей;</w:t>
            </w:r>
          </w:p>
        </w:tc>
        <w:tc>
          <w:tcPr>
            <w:tcW w:w="3191" w:type="dxa"/>
            <w:shd w:val="clear" w:color="auto" w:fill="auto"/>
          </w:tcPr>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Тема 4.1,4.3</w:t>
            </w:r>
            <w:r w:rsidRPr="00BA063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4.4,4.5,4.8,4.9,5.3,5.4,5.5,5.7,5.9,7.1,7.2,7.3,8.1,8.2,8.3,8.4,8.5</w:t>
            </w:r>
          </w:p>
          <w:p w:rsidR="00546AAE"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Тема 9.1,9.2,9.3,9</w:t>
            </w:r>
            <w:r w:rsidRPr="00BA063B">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,9.5,9.6,9.8,9.10,9.11,9.12,10.1,10.3,10.4,10.5,10.6,10.7,10.8,10.9,10.10,10.11,10.12,11.1,11.2,12.1-12.8,13.1-13.4</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Тема 16.1-</w:t>
            </w:r>
            <w:r>
              <w:rPr>
                <w:rFonts w:ascii="Times New Roman" w:eastAsia="Times New Roman" w:hAnsi="Times New Roman" w:cs="Times New Roman"/>
                <w:sz w:val="24"/>
                <w:szCs w:val="24"/>
                <w:lang w:eastAsia="ru-RU"/>
              </w:rPr>
              <w:lastRenderedPageBreak/>
              <w:t>16.13,17.1</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Тема 19.13,</w:t>
            </w:r>
            <w:r w:rsidRPr="00BA063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9.14,19.15,19.16</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lastRenderedPageBreak/>
              <w:t>Тестирование</w:t>
            </w:r>
          </w:p>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546AAE" w:rsidRPr="00BA063B" w:rsidRDefault="00546AAE" w:rsidP="00546AA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546AAE" w:rsidRPr="00BA063B" w:rsidRDefault="00546AAE" w:rsidP="00546AA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p w:rsidR="00546AAE" w:rsidRPr="00BA063B" w:rsidRDefault="00546AAE" w:rsidP="00546AAE">
            <w:pPr>
              <w:autoSpaceDE w:val="0"/>
              <w:autoSpaceDN w:val="0"/>
              <w:adjustRightInd w:val="0"/>
              <w:spacing w:after="0" w:line="240" w:lineRule="auto"/>
              <w:rPr>
                <w:rFonts w:ascii="Times New Roman" w:eastAsia="Times New Roman" w:hAnsi="Times New Roman" w:cs="Times New Roman"/>
                <w:b/>
                <w:sz w:val="24"/>
                <w:szCs w:val="24"/>
                <w:lang w:eastAsia="ru-RU"/>
              </w:rPr>
            </w:pPr>
          </w:p>
        </w:tc>
      </w:tr>
    </w:tbl>
    <w:p w:rsidR="00BA063B" w:rsidRPr="00BA063B" w:rsidRDefault="00BA063B" w:rsidP="00BA063B">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lastRenderedPageBreak/>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BA063B" w:rsidRPr="00BA063B" w:rsidRDefault="00BA063B" w:rsidP="00BA063B">
      <w:pPr>
        <w:spacing w:after="0" w:line="360" w:lineRule="auto"/>
        <w:ind w:left="426" w:hanging="426"/>
        <w:jc w:val="both"/>
        <w:rPr>
          <w:rFonts w:ascii="Times New Roman" w:eastAsia="Times New Roman" w:hAnsi="Times New Roman" w:cs="Times New Roman"/>
          <w:sz w:val="24"/>
          <w:szCs w:val="24"/>
          <w:lang w:eastAsia="ru-RU"/>
        </w:rPr>
      </w:pPr>
    </w:p>
    <w:p w:rsidR="00BA063B" w:rsidRPr="00BA063B" w:rsidRDefault="00BA063B" w:rsidP="00BA063B">
      <w:pPr>
        <w:spacing w:after="0" w:line="360" w:lineRule="auto"/>
        <w:ind w:left="426" w:hanging="426"/>
        <w:jc w:val="both"/>
        <w:rPr>
          <w:rFonts w:ascii="Times New Roman" w:eastAsia="Times New Roman" w:hAnsi="Times New Roman" w:cs="Times New Roman"/>
          <w:sz w:val="24"/>
          <w:szCs w:val="24"/>
          <w:lang w:eastAsia="ru-RU"/>
        </w:rPr>
        <w:sectPr w:rsidR="00BA063B" w:rsidRPr="00BA063B" w:rsidSect="00BA063B">
          <w:pgSz w:w="11906" w:h="16838" w:code="9"/>
          <w:pgMar w:top="1134" w:right="851" w:bottom="1134" w:left="1701" w:header="709" w:footer="709" w:gutter="0"/>
          <w:cols w:space="720"/>
          <w:titlePg/>
          <w:docGrid w:linePitch="326"/>
        </w:sectPr>
      </w:pP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lastRenderedPageBreak/>
        <w:t>Приложение 1</w:t>
      </w: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A063B">
        <w:rPr>
          <w:rFonts w:ascii="Times New Roman" w:eastAsia="Times New Roman" w:hAnsi="Times New Roman" w:cs="Times New Roman"/>
          <w:b/>
          <w:sz w:val="28"/>
          <w:szCs w:val="28"/>
          <w:lang w:eastAsia="ru-RU"/>
        </w:rPr>
        <w:t>ПРИМЕРНЫЕ ТЕМЫ РЕФЕРАТОВ (ДОКЛАДОВ),</w:t>
      </w: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r w:rsidRPr="00BA063B">
        <w:rPr>
          <w:rFonts w:ascii="Times New Roman" w:eastAsia="Times New Roman" w:hAnsi="Times New Roman" w:cs="Times New Roman"/>
          <w:b/>
          <w:sz w:val="28"/>
          <w:szCs w:val="28"/>
          <w:lang w:eastAsia="ru-RU"/>
        </w:rPr>
        <w:t>ИНДИВИДУАЛЬНЫХ ПРОЕКТОВ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Александр Григорьевич Столетов — русский физик.</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Александр Степанович Попов — русский ученый, изобретатель радио.</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Альтернативная энергетика.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Акустические свойства полупроводников.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Андре Мари Ампер — основоположник электродинамики.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Астероиды.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Астрономия наших дней.</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Атомная физика. Изотопы. Применение радиоактивных изотопов.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Бесконтактные методы контроля температуры.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Биполярные транзисторы.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Величайшие открытия физики.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Виды электрических разрядов. Электрические разряды на службе человека.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Влияние дефектов на физические свойства кристаллов.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Вселенная и темная материя.</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Галилео Галилей — основатель точного естествознания.</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Дифракция в нашей жизни.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Законы Кирхгофа для электрической цепи.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Законы сохранения в механике.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Игорь Васильевич Курчатов — физик, организатор атомной науки и техники.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Исаак Ньютон — создатель классической физики.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Использование электроэнергии в транспорте.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Классификация и характеристики элементарных частиц.</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Конструкционная прочность материала и ее связь со структурой.</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Конструкция и виды лазеров.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Криоэлектроника (микроэлектроника и холод).</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Лазерные технологии и их использование.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Леонардо да Винчи — ученый и изобретатель.</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Магнитные измерения (принципы построения приборов, способы измерения магнитного потока, магнитной индукции).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Майкл Фарадей — создатель учения об электромагнитном поле.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Макс Планк.</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Методы наблюдения и регистрации радиоактивных излучений и частиц.</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Методы определения плотности.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Михаил Васильевич Ломоносов — ученый энциклопедист.</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Модели атома. Опыт Резерфорда.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Молекулярно-кинетическая теория идеальных газов.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Молния — газовый разряд в природных условиях.</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Нанотехнология — междисциплинарная область фундаментальной и приклад-</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ной науки и техники.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Никола Тесла: жизнь и необычайные открытия.</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Николай Коперник — создатель гелиоцентрической системы мира.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Нильс Бор — один из создателей современной физики.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Объяснение фотосинтеза с точки зрения физики.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Оптические явления в природе.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Открытие и применение высокотемпературной сверхпроводимости.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lastRenderedPageBreak/>
        <w:t>• Переменный электрический ток и его применение.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Плазма — четвертое состояние вещества.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Планеты Солнечной системы.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Полупроводниковые датчики температуры.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Применение жидких кристаллов в промышленности.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Применение ядерных реакторов.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Природа ферромагнетизма.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Проблемы экологии, связанные с использованием тепловых машин.</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Производство, передача и использование электроэнергии.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Происхождение Солнечной системы.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Пьезоэлектрический эффект его применение.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Развитие средств связи и радио.</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Реактивные двигатели и основы работы тепловой машины.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Реликтовое излучение.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Рентгеновские лучи. История открытия. Применение.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Рождение и эволюция звезд.</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Роль К.Э.Циолковского в развитии космонавтики.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Свет — электромагнитная волна.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Сергей Павлович Королев — конструктор и организатор производства ракетно-</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космической техники.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Силы трения.</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Современная спутниковая связь.</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Современная физическая картина мира.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Современные средства связи.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Солнце — источник жизни на Земле.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Трансформаторы.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Ультразвук (получение, свойства, применение).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Управляемый термоядерный синтез.</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Ускорители заряженных частиц.</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Физика и музыка.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Физические свойства атмосферы.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Фотоэлементы.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Фотоэффект. Применение явления фотоэффекта.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ХансКристиан Эрстед — основоположник электромагнетизма.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Черные дыры.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Шкала электромагнитных волн.</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Экологические проблемы и возможные пути их решения.</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Электронная проводимость металлов. Сверхпроводимость.</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ЭмилийХристиановичЛенц — русский физик.</w:t>
      </w:r>
    </w:p>
    <w:p w:rsidR="00BA063B" w:rsidRPr="00BA063B" w:rsidRDefault="00BA063B" w:rsidP="00BA063B">
      <w:pPr>
        <w:spacing w:after="0" w:line="360" w:lineRule="auto"/>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4"/>
          <w:szCs w:val="24"/>
          <w:lang w:eastAsia="ru-RU"/>
        </w:rPr>
      </w:pPr>
    </w:p>
    <w:p w:rsidR="00BA063B" w:rsidRPr="00BA063B" w:rsidRDefault="00BA063B" w:rsidP="00BA063B">
      <w:pPr>
        <w:spacing w:after="0" w:line="36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 xml:space="preserve">Разработчики: </w:t>
      </w:r>
      <w:r w:rsidRPr="00BA063B">
        <w:rPr>
          <w:rFonts w:ascii="Times New Roman" w:eastAsia="Times New Roman" w:hAnsi="Times New Roman" w:cs="Times New Roman"/>
          <w:b/>
          <w:sz w:val="24"/>
          <w:szCs w:val="24"/>
          <w:lang w:eastAsia="ru-RU"/>
        </w:rPr>
        <w:tab/>
      </w:r>
    </w:p>
    <w:p w:rsidR="00BA063B" w:rsidRPr="00BA063B" w:rsidRDefault="00BA063B" w:rsidP="00BA063B">
      <w:pPr>
        <w:spacing w:after="0" w:line="240" w:lineRule="auto"/>
        <w:jc w:val="both"/>
        <w:rPr>
          <w:rFonts w:ascii="Times New Roman" w:eastAsia="Times New Roman" w:hAnsi="Times New Roman" w:cs="Times New Roman"/>
          <w:sz w:val="28"/>
          <w:szCs w:val="24"/>
          <w:lang w:eastAsia="ru-RU"/>
        </w:rPr>
      </w:pPr>
      <w:r w:rsidRPr="00BA063B">
        <w:rPr>
          <w:rFonts w:ascii="Times New Roman" w:eastAsia="Times New Roman" w:hAnsi="Times New Roman" w:cs="Times New Roman"/>
          <w:sz w:val="28"/>
          <w:szCs w:val="24"/>
          <w:lang w:eastAsia="ru-RU"/>
        </w:rPr>
        <w:t>___________________       __________________       _____________________</w:t>
      </w:r>
    </w:p>
    <w:p w:rsidR="00BA063B" w:rsidRPr="00BA063B" w:rsidRDefault="00BA063B" w:rsidP="00BA063B">
      <w:pPr>
        <w:tabs>
          <w:tab w:val="left" w:pos="6225"/>
        </w:tabs>
        <w:spacing w:after="0" w:line="240" w:lineRule="auto"/>
        <w:rPr>
          <w:rFonts w:ascii="Times New Roman" w:eastAsia="Times New Roman" w:hAnsi="Times New Roman" w:cs="Times New Roman"/>
          <w:sz w:val="20"/>
          <w:szCs w:val="24"/>
          <w:lang w:eastAsia="ru-RU"/>
        </w:rPr>
      </w:pPr>
      <w:r w:rsidRPr="00BA063B">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b/>
          <w:sz w:val="28"/>
          <w:szCs w:val="24"/>
          <w:lang w:eastAsia="ru-RU"/>
        </w:rPr>
      </w:pPr>
      <w:r w:rsidRPr="00BA063B">
        <w:rPr>
          <w:rFonts w:ascii="Times New Roman" w:eastAsia="Times New Roman" w:hAnsi="Times New Roman" w:cs="Times New Roman"/>
          <w:b/>
          <w:sz w:val="28"/>
          <w:szCs w:val="24"/>
          <w:lang w:eastAsia="ru-RU"/>
        </w:rPr>
        <w:t>___________________        _________________         _____________________</w:t>
      </w:r>
    </w:p>
    <w:p w:rsidR="00BA063B" w:rsidRPr="00BA063B" w:rsidRDefault="00BA063B" w:rsidP="00BA063B">
      <w:pPr>
        <w:tabs>
          <w:tab w:val="left" w:pos="6225"/>
        </w:tabs>
        <w:spacing w:after="0" w:line="240" w:lineRule="auto"/>
        <w:rPr>
          <w:rFonts w:ascii="Times New Roman" w:eastAsia="Times New Roman" w:hAnsi="Times New Roman" w:cs="Times New Roman"/>
          <w:sz w:val="20"/>
          <w:szCs w:val="24"/>
          <w:lang w:eastAsia="ru-RU"/>
        </w:rPr>
      </w:pPr>
      <w:r w:rsidRPr="00BA063B">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 xml:space="preserve">Методист  </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_________ А.И.Шалавина</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«___»__________ 202_ г.</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Председатель ПЦК  (общеобразовательной дисциплины)</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___________И.О. Фамилия</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«____»________2012_г.</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Председатель ПЦК  (спец. дисциплины)</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___________И.О. Фамилия</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«____»________202_г.</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E2D84" w:rsidRDefault="005E2D84"/>
    <w:sectPr w:rsidR="005E2D84" w:rsidSect="00BA063B">
      <w:pgSz w:w="11906" w:h="16838"/>
      <w:pgMar w:top="1134" w:right="849" w:bottom="1134" w:left="1701" w:header="708"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2F3" w:rsidRDefault="007F52F3">
      <w:pPr>
        <w:spacing w:after="0" w:line="240" w:lineRule="auto"/>
      </w:pPr>
      <w:r>
        <w:separator/>
      </w:r>
    </w:p>
  </w:endnote>
  <w:endnote w:type="continuationSeparator" w:id="0">
    <w:p w:rsidR="007F52F3" w:rsidRDefault="007F52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Raleway">
    <w:altName w:val="Times New Roman"/>
    <w:charset w:val="CC"/>
    <w:family w:val="auto"/>
    <w:pitch w:val="variable"/>
    <w:sig w:usb0="00000001" w:usb1="5000205B" w:usb2="00000000" w:usb3="00000000" w:csb0="00000197" w:csb1="00000000"/>
  </w:font>
  <w:font w:name="Trebuchet MS">
    <w:panose1 w:val="020B0603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198" w:rsidRDefault="00FD1641" w:rsidP="00BA063B">
    <w:pPr>
      <w:pStyle w:val="af3"/>
      <w:framePr w:wrap="around" w:vAnchor="text" w:hAnchor="margin" w:xAlign="right" w:y="1"/>
      <w:rPr>
        <w:rStyle w:val="af5"/>
      </w:rPr>
    </w:pPr>
    <w:r>
      <w:rPr>
        <w:rStyle w:val="af5"/>
      </w:rPr>
      <w:fldChar w:fldCharType="begin"/>
    </w:r>
    <w:r w:rsidR="001F0198">
      <w:rPr>
        <w:rStyle w:val="af5"/>
      </w:rPr>
      <w:instrText xml:space="preserve">PAGE  </w:instrText>
    </w:r>
    <w:r>
      <w:rPr>
        <w:rStyle w:val="af5"/>
      </w:rPr>
      <w:fldChar w:fldCharType="end"/>
    </w:r>
  </w:p>
  <w:p w:rsidR="001F0198" w:rsidRDefault="001F0198" w:rsidP="00BA063B">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198" w:rsidRDefault="00FD1641" w:rsidP="00BA063B">
    <w:pPr>
      <w:pStyle w:val="af3"/>
      <w:framePr w:wrap="around" w:vAnchor="text" w:hAnchor="margin" w:xAlign="right" w:y="1"/>
      <w:rPr>
        <w:rStyle w:val="af5"/>
      </w:rPr>
    </w:pPr>
    <w:r>
      <w:rPr>
        <w:rStyle w:val="af5"/>
      </w:rPr>
      <w:fldChar w:fldCharType="begin"/>
    </w:r>
    <w:r w:rsidR="001F0198">
      <w:rPr>
        <w:rStyle w:val="af5"/>
      </w:rPr>
      <w:instrText xml:space="preserve">PAGE  </w:instrText>
    </w:r>
    <w:r>
      <w:rPr>
        <w:rStyle w:val="af5"/>
      </w:rPr>
      <w:fldChar w:fldCharType="separate"/>
    </w:r>
    <w:r w:rsidR="00A123F8">
      <w:rPr>
        <w:rStyle w:val="af5"/>
        <w:noProof/>
      </w:rPr>
      <w:t>2</w:t>
    </w:r>
    <w:r>
      <w:rPr>
        <w:rStyle w:val="af5"/>
      </w:rPr>
      <w:fldChar w:fldCharType="end"/>
    </w:r>
  </w:p>
  <w:p w:rsidR="001F0198" w:rsidRDefault="001F0198" w:rsidP="00BA063B">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2F3" w:rsidRDefault="007F52F3">
      <w:pPr>
        <w:spacing w:after="0" w:line="240" w:lineRule="auto"/>
      </w:pPr>
      <w:r>
        <w:separator/>
      </w:r>
    </w:p>
  </w:footnote>
  <w:footnote w:type="continuationSeparator" w:id="0">
    <w:p w:rsidR="007F52F3" w:rsidRDefault="007F52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07D2BD"/>
    <w:multiLevelType w:val="hybridMultilevel"/>
    <w:tmpl w:val="F3D5413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2C94308"/>
    <w:multiLevelType w:val="hybridMultilevel"/>
    <w:tmpl w:val="750B9CB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0F239D1"/>
    <w:multiLevelType w:val="hybridMultilevel"/>
    <w:tmpl w:val="C99F7CC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CA0EBA"/>
    <w:multiLevelType w:val="hybridMultilevel"/>
    <w:tmpl w:val="539CF47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nsid w:val="09BB004D"/>
    <w:multiLevelType w:val="hybridMultilevel"/>
    <w:tmpl w:val="6CC2E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47F0865"/>
    <w:multiLevelType w:val="hybridMultilevel"/>
    <w:tmpl w:val="AA4CAFD0"/>
    <w:lvl w:ilvl="0" w:tplc="63A8A1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CFB9C67"/>
    <w:multiLevelType w:val="hybridMultilevel"/>
    <w:tmpl w:val="730E7C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450C2DFC"/>
    <w:multiLevelType w:val="hybridMultilevel"/>
    <w:tmpl w:val="F98046A8"/>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5C07C5E"/>
    <w:multiLevelType w:val="multilevel"/>
    <w:tmpl w:val="0A1669B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A7502E5"/>
    <w:multiLevelType w:val="hybridMultilevel"/>
    <w:tmpl w:val="E0CA6330"/>
    <w:lvl w:ilvl="0" w:tplc="BB1CC4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572179"/>
    <w:multiLevelType w:val="multilevel"/>
    <w:tmpl w:val="9C1674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D57BE6"/>
    <w:multiLevelType w:val="hybridMultilevel"/>
    <w:tmpl w:val="2D7731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C24F5D4"/>
    <w:multiLevelType w:val="hybridMultilevel"/>
    <w:tmpl w:val="F93AF3E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6CBB1353"/>
    <w:multiLevelType w:val="multilevel"/>
    <w:tmpl w:val="308A63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483A0E"/>
    <w:multiLevelType w:val="multilevel"/>
    <w:tmpl w:val="617C2B54"/>
    <w:lvl w:ilvl="0">
      <w:start w:val="1"/>
      <w:numFmt w:val="decimal"/>
      <w:lvlText w:val="%1"/>
      <w:lvlJc w:val="left"/>
      <w:pPr>
        <w:ind w:left="720" w:hanging="360"/>
      </w:pPr>
      <w:rPr>
        <w:rFonts w:hint="default"/>
      </w:rPr>
    </w:lvl>
    <w:lvl w:ilvl="1">
      <w:start w:val="2"/>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nsid w:val="77E5535B"/>
    <w:multiLevelType w:val="hybridMultilevel"/>
    <w:tmpl w:val="50E25A4C"/>
    <w:lvl w:ilvl="0" w:tplc="CE4232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9632844"/>
    <w:multiLevelType w:val="hybridMultilevel"/>
    <w:tmpl w:val="6E0AF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A43353"/>
    <w:multiLevelType w:val="hybridMultilevel"/>
    <w:tmpl w:val="A7028BFA"/>
    <w:lvl w:ilvl="0" w:tplc="C7301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6"/>
  </w:num>
  <w:num w:numId="4">
    <w:abstractNumId w:val="6"/>
  </w:num>
  <w:num w:numId="5">
    <w:abstractNumId w:val="16"/>
  </w:num>
  <w:num w:numId="6">
    <w:abstractNumId w:val="21"/>
  </w:num>
  <w:num w:numId="7">
    <w:abstractNumId w:val="11"/>
  </w:num>
  <w:num w:numId="8">
    <w:abstractNumId w:val="13"/>
  </w:num>
  <w:num w:numId="9">
    <w:abstractNumId w:val="27"/>
  </w:num>
  <w:num w:numId="10">
    <w:abstractNumId w:val="26"/>
  </w:num>
  <w:num w:numId="11">
    <w:abstractNumId w:val="5"/>
  </w:num>
  <w:num w:numId="12">
    <w:abstractNumId w:val="28"/>
  </w:num>
  <w:num w:numId="13">
    <w:abstractNumId w:val="19"/>
  </w:num>
  <w:num w:numId="14">
    <w:abstractNumId w:val="25"/>
  </w:num>
  <w:num w:numId="15">
    <w:abstractNumId w:val="29"/>
  </w:num>
  <w:num w:numId="16">
    <w:abstractNumId w:val="10"/>
  </w:num>
  <w:num w:numId="17">
    <w:abstractNumId w:val="17"/>
  </w:num>
  <w:num w:numId="18">
    <w:abstractNumId w:val="14"/>
  </w:num>
  <w:num w:numId="19">
    <w:abstractNumId w:val="15"/>
  </w:num>
  <w:num w:numId="20">
    <w:abstractNumId w:val="35"/>
  </w:num>
  <w:num w:numId="21">
    <w:abstractNumId w:val="33"/>
  </w:num>
  <w:num w:numId="22">
    <w:abstractNumId w:val="3"/>
  </w:num>
  <w:num w:numId="23">
    <w:abstractNumId w:val="8"/>
  </w:num>
  <w:num w:numId="24">
    <w:abstractNumId w:val="1"/>
  </w:num>
  <w:num w:numId="25">
    <w:abstractNumId w:val="0"/>
  </w:num>
  <w:num w:numId="26">
    <w:abstractNumId w:val="32"/>
  </w:num>
  <w:num w:numId="27">
    <w:abstractNumId w:val="2"/>
  </w:num>
  <w:num w:numId="28">
    <w:abstractNumId w:val="30"/>
  </w:num>
  <w:num w:numId="29">
    <w:abstractNumId w:val="12"/>
  </w:num>
  <w:num w:numId="30">
    <w:abstractNumId w:val="22"/>
  </w:num>
  <w:num w:numId="31">
    <w:abstractNumId w:val="24"/>
  </w:num>
  <w:num w:numId="32">
    <w:abstractNumId w:val="34"/>
  </w:num>
  <w:num w:numId="33">
    <w:abstractNumId w:val="23"/>
  </w:num>
  <w:num w:numId="34">
    <w:abstractNumId w:val="18"/>
  </w:num>
  <w:num w:numId="35">
    <w:abstractNumId w:val="20"/>
  </w:num>
  <w:num w:numId="36">
    <w:abstractNumId w:val="31"/>
  </w:num>
  <w:num w:numId="3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BA063B"/>
    <w:rsid w:val="000E125A"/>
    <w:rsid w:val="001363DB"/>
    <w:rsid w:val="00143A60"/>
    <w:rsid w:val="00150EC0"/>
    <w:rsid w:val="001E404B"/>
    <w:rsid w:val="001F0198"/>
    <w:rsid w:val="00224EF2"/>
    <w:rsid w:val="00265F01"/>
    <w:rsid w:val="002C1D1C"/>
    <w:rsid w:val="003007F9"/>
    <w:rsid w:val="003104A5"/>
    <w:rsid w:val="0034686B"/>
    <w:rsid w:val="003472A8"/>
    <w:rsid w:val="0035444A"/>
    <w:rsid w:val="003E6130"/>
    <w:rsid w:val="003F3EC8"/>
    <w:rsid w:val="00472E62"/>
    <w:rsid w:val="00481983"/>
    <w:rsid w:val="00490DE3"/>
    <w:rsid w:val="0049280F"/>
    <w:rsid w:val="004C2869"/>
    <w:rsid w:val="00546AAE"/>
    <w:rsid w:val="00584C22"/>
    <w:rsid w:val="005E2D84"/>
    <w:rsid w:val="005F562F"/>
    <w:rsid w:val="00631BF6"/>
    <w:rsid w:val="006E1982"/>
    <w:rsid w:val="00783C00"/>
    <w:rsid w:val="007A3170"/>
    <w:rsid w:val="007A41D0"/>
    <w:rsid w:val="007F52F3"/>
    <w:rsid w:val="008E3E2E"/>
    <w:rsid w:val="008F7BD5"/>
    <w:rsid w:val="00A123F8"/>
    <w:rsid w:val="00A31958"/>
    <w:rsid w:val="00A4414F"/>
    <w:rsid w:val="00AF7784"/>
    <w:rsid w:val="00B34189"/>
    <w:rsid w:val="00B610B8"/>
    <w:rsid w:val="00BA063B"/>
    <w:rsid w:val="00BC2559"/>
    <w:rsid w:val="00BD4B65"/>
    <w:rsid w:val="00C1713C"/>
    <w:rsid w:val="00CF0D84"/>
    <w:rsid w:val="00D332C4"/>
    <w:rsid w:val="00E25C03"/>
    <w:rsid w:val="00ED11FF"/>
    <w:rsid w:val="00FD16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62F"/>
  </w:style>
  <w:style w:type="paragraph" w:styleId="1">
    <w:name w:val="heading 1"/>
    <w:basedOn w:val="a"/>
    <w:next w:val="a"/>
    <w:link w:val="10"/>
    <w:uiPriority w:val="99"/>
    <w:qFormat/>
    <w:rsid w:val="00BA063B"/>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BA063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A063B"/>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BA063B"/>
    <w:rPr>
      <w:rFonts w:ascii="Cambria" w:eastAsia="Times New Roman" w:hAnsi="Cambria" w:cs="Times New Roman"/>
      <w:b/>
      <w:bCs/>
      <w:i/>
      <w:iCs/>
      <w:sz w:val="28"/>
      <w:szCs w:val="28"/>
      <w:lang w:eastAsia="ru-RU"/>
    </w:rPr>
  </w:style>
  <w:style w:type="numbering" w:customStyle="1" w:styleId="11">
    <w:name w:val="Нет списка1"/>
    <w:next w:val="a2"/>
    <w:uiPriority w:val="99"/>
    <w:semiHidden/>
    <w:unhideWhenUsed/>
    <w:rsid w:val="00BA063B"/>
  </w:style>
  <w:style w:type="paragraph" w:styleId="a3">
    <w:name w:val="Normal (Web)"/>
    <w:basedOn w:val="a"/>
    <w:uiPriority w:val="99"/>
    <w:rsid w:val="00BA06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BA063B"/>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BA063B"/>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BA063B"/>
    <w:rPr>
      <w:rFonts w:ascii="Times New Roman" w:eastAsia="Times New Roman" w:hAnsi="Times New Roman" w:cs="Times New Roman"/>
      <w:sz w:val="24"/>
      <w:szCs w:val="24"/>
      <w:lang w:eastAsia="ru-RU"/>
    </w:rPr>
  </w:style>
  <w:style w:type="character" w:styleId="a4">
    <w:name w:val="Strong"/>
    <w:uiPriority w:val="99"/>
    <w:qFormat/>
    <w:rsid w:val="00BA063B"/>
    <w:rPr>
      <w:rFonts w:cs="Times New Roman"/>
      <w:b/>
      <w:bCs/>
    </w:rPr>
  </w:style>
  <w:style w:type="paragraph" w:styleId="a5">
    <w:name w:val="footnote text"/>
    <w:basedOn w:val="a"/>
    <w:link w:val="a6"/>
    <w:uiPriority w:val="99"/>
    <w:semiHidden/>
    <w:rsid w:val="00BA063B"/>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BA063B"/>
    <w:rPr>
      <w:rFonts w:ascii="Times New Roman" w:eastAsia="Times New Roman" w:hAnsi="Times New Roman" w:cs="Times New Roman"/>
      <w:sz w:val="20"/>
      <w:szCs w:val="20"/>
      <w:lang w:eastAsia="ru-RU"/>
    </w:rPr>
  </w:style>
  <w:style w:type="character" w:styleId="a7">
    <w:name w:val="footnote reference"/>
    <w:uiPriority w:val="99"/>
    <w:semiHidden/>
    <w:rsid w:val="00BA063B"/>
    <w:rPr>
      <w:rFonts w:cs="Times New Roman"/>
      <w:vertAlign w:val="superscript"/>
    </w:rPr>
  </w:style>
  <w:style w:type="paragraph" w:styleId="a8">
    <w:name w:val="Balloon Text"/>
    <w:basedOn w:val="a"/>
    <w:link w:val="a9"/>
    <w:uiPriority w:val="99"/>
    <w:semiHidden/>
    <w:rsid w:val="00BA063B"/>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BA063B"/>
    <w:rPr>
      <w:rFonts w:ascii="Tahoma" w:eastAsia="Times New Roman" w:hAnsi="Tahoma" w:cs="Tahoma"/>
      <w:sz w:val="16"/>
      <w:szCs w:val="16"/>
      <w:lang w:eastAsia="ru-RU"/>
    </w:rPr>
  </w:style>
  <w:style w:type="paragraph" w:styleId="24">
    <w:name w:val="Body Text 2"/>
    <w:basedOn w:val="a"/>
    <w:link w:val="25"/>
    <w:uiPriority w:val="99"/>
    <w:rsid w:val="00BA063B"/>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BA063B"/>
    <w:rPr>
      <w:rFonts w:ascii="Times New Roman" w:eastAsia="Times New Roman" w:hAnsi="Times New Roman" w:cs="Times New Roman"/>
      <w:sz w:val="24"/>
      <w:szCs w:val="24"/>
      <w:lang w:eastAsia="ru-RU"/>
    </w:rPr>
  </w:style>
  <w:style w:type="paragraph" w:styleId="aa">
    <w:name w:val="Body Text"/>
    <w:basedOn w:val="a"/>
    <w:link w:val="ab"/>
    <w:uiPriority w:val="99"/>
    <w:rsid w:val="00BA063B"/>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99"/>
    <w:rsid w:val="00BA063B"/>
    <w:rPr>
      <w:rFonts w:ascii="Times New Roman" w:eastAsia="Times New Roman" w:hAnsi="Times New Roman" w:cs="Times New Roman"/>
      <w:sz w:val="24"/>
      <w:szCs w:val="24"/>
      <w:lang w:eastAsia="ru-RU"/>
    </w:rPr>
  </w:style>
  <w:style w:type="character" w:styleId="ac">
    <w:name w:val="annotation reference"/>
    <w:uiPriority w:val="99"/>
    <w:semiHidden/>
    <w:rsid w:val="00BA063B"/>
    <w:rPr>
      <w:rFonts w:cs="Times New Roman"/>
      <w:sz w:val="16"/>
      <w:szCs w:val="16"/>
    </w:rPr>
  </w:style>
  <w:style w:type="paragraph" w:styleId="ad">
    <w:name w:val="annotation text"/>
    <w:basedOn w:val="a"/>
    <w:link w:val="ae"/>
    <w:uiPriority w:val="99"/>
    <w:semiHidden/>
    <w:rsid w:val="00BA063B"/>
    <w:pPr>
      <w:spacing w:after="0" w:line="240" w:lineRule="auto"/>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semiHidden/>
    <w:rsid w:val="00BA063B"/>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BA063B"/>
    <w:rPr>
      <w:b/>
      <w:bCs/>
    </w:rPr>
  </w:style>
  <w:style w:type="character" w:customStyle="1" w:styleId="af0">
    <w:name w:val="Тема примечания Знак"/>
    <w:basedOn w:val="ae"/>
    <w:link w:val="af"/>
    <w:uiPriority w:val="99"/>
    <w:semiHidden/>
    <w:rsid w:val="00BA063B"/>
    <w:rPr>
      <w:rFonts w:ascii="Times New Roman" w:eastAsia="Times New Roman" w:hAnsi="Times New Roman" w:cs="Times New Roman"/>
      <w:b/>
      <w:bCs/>
      <w:sz w:val="20"/>
      <w:szCs w:val="20"/>
      <w:lang w:eastAsia="ru-RU"/>
    </w:rPr>
  </w:style>
  <w:style w:type="table" w:styleId="af1">
    <w:name w:val="Table Grid"/>
    <w:basedOn w:val="a1"/>
    <w:uiPriority w:val="99"/>
    <w:rsid w:val="00BA06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BA063B"/>
    <w:pPr>
      <w:spacing w:line="240" w:lineRule="exact"/>
    </w:pPr>
    <w:rPr>
      <w:rFonts w:ascii="Verdana" w:eastAsia="Times New Roman" w:hAnsi="Verdana" w:cs="Times New Roman"/>
      <w:sz w:val="20"/>
      <w:szCs w:val="20"/>
      <w:lang w:eastAsia="ru-RU"/>
    </w:rPr>
  </w:style>
  <w:style w:type="table" w:styleId="12">
    <w:name w:val="Table Grid 1"/>
    <w:basedOn w:val="a1"/>
    <w:uiPriority w:val="99"/>
    <w:rsid w:val="00BA06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BA063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BA063B"/>
    <w:rPr>
      <w:rFonts w:ascii="Times New Roman" w:eastAsia="Times New Roman" w:hAnsi="Times New Roman" w:cs="Times New Roman"/>
      <w:sz w:val="24"/>
      <w:szCs w:val="24"/>
      <w:lang w:eastAsia="ru-RU"/>
    </w:rPr>
  </w:style>
  <w:style w:type="character" w:styleId="af5">
    <w:name w:val="page number"/>
    <w:uiPriority w:val="99"/>
    <w:rsid w:val="00BA063B"/>
    <w:rPr>
      <w:rFonts w:cs="Times New Roman"/>
    </w:rPr>
  </w:style>
  <w:style w:type="paragraph" w:customStyle="1" w:styleId="26">
    <w:name w:val="Знак2"/>
    <w:basedOn w:val="a"/>
    <w:uiPriority w:val="99"/>
    <w:rsid w:val="00BA063B"/>
    <w:pPr>
      <w:tabs>
        <w:tab w:val="left" w:pos="708"/>
      </w:tabs>
      <w:spacing w:line="240" w:lineRule="exact"/>
    </w:pPr>
    <w:rPr>
      <w:rFonts w:ascii="Verdana" w:eastAsia="Times New Roman" w:hAnsi="Verdana" w:cs="Verdana"/>
      <w:sz w:val="20"/>
      <w:szCs w:val="20"/>
      <w:lang w:val="en-US"/>
    </w:rPr>
  </w:style>
  <w:style w:type="paragraph" w:styleId="af6">
    <w:name w:val="header"/>
    <w:basedOn w:val="a"/>
    <w:link w:val="af7"/>
    <w:uiPriority w:val="99"/>
    <w:rsid w:val="00BA063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BA063B"/>
    <w:rPr>
      <w:rFonts w:ascii="Times New Roman" w:eastAsia="Times New Roman" w:hAnsi="Times New Roman" w:cs="Times New Roman"/>
      <w:sz w:val="24"/>
      <w:szCs w:val="24"/>
      <w:lang w:eastAsia="ru-RU"/>
    </w:rPr>
  </w:style>
  <w:style w:type="character" w:customStyle="1" w:styleId="submenu-table">
    <w:name w:val="submenu-table"/>
    <w:uiPriority w:val="99"/>
    <w:rsid w:val="00BA063B"/>
    <w:rPr>
      <w:rFonts w:cs="Times New Roman"/>
    </w:rPr>
  </w:style>
  <w:style w:type="paragraph" w:styleId="af8">
    <w:name w:val="List Paragraph"/>
    <w:basedOn w:val="a"/>
    <w:uiPriority w:val="34"/>
    <w:qFormat/>
    <w:rsid w:val="00BA063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Знак21"/>
    <w:basedOn w:val="a"/>
    <w:uiPriority w:val="99"/>
    <w:rsid w:val="00BA063B"/>
    <w:pPr>
      <w:tabs>
        <w:tab w:val="left" w:pos="708"/>
      </w:tabs>
      <w:spacing w:line="240" w:lineRule="exact"/>
    </w:pPr>
    <w:rPr>
      <w:rFonts w:ascii="Verdana" w:eastAsia="Times New Roman" w:hAnsi="Verdana" w:cs="Verdana"/>
      <w:sz w:val="20"/>
      <w:szCs w:val="20"/>
      <w:lang w:val="en-US"/>
    </w:rPr>
  </w:style>
  <w:style w:type="paragraph" w:customStyle="1" w:styleId="211">
    <w:name w:val="Основной текст с отступом 21"/>
    <w:basedOn w:val="a"/>
    <w:uiPriority w:val="99"/>
    <w:rsid w:val="00BA063B"/>
    <w:pPr>
      <w:spacing w:after="120" w:line="480" w:lineRule="auto"/>
      <w:ind w:left="283"/>
    </w:pPr>
    <w:rPr>
      <w:rFonts w:ascii="Times New Roman" w:eastAsia="Times New Roman" w:hAnsi="Times New Roman" w:cs="Times New Roman"/>
      <w:sz w:val="24"/>
      <w:szCs w:val="24"/>
      <w:lang w:eastAsia="ar-SA"/>
    </w:rPr>
  </w:style>
  <w:style w:type="paragraph" w:styleId="af9">
    <w:name w:val="Body Text Indent"/>
    <w:basedOn w:val="a"/>
    <w:link w:val="afa"/>
    <w:uiPriority w:val="99"/>
    <w:rsid w:val="00BA063B"/>
    <w:pPr>
      <w:spacing w:after="120" w:line="240" w:lineRule="auto"/>
      <w:ind w:left="283"/>
    </w:pPr>
    <w:rPr>
      <w:rFonts w:ascii="Times New Roman" w:eastAsia="Times New Roman" w:hAnsi="Times New Roman" w:cs="Times New Roman"/>
      <w:sz w:val="24"/>
      <w:szCs w:val="24"/>
      <w:lang w:eastAsia="ar-SA"/>
    </w:rPr>
  </w:style>
  <w:style w:type="character" w:customStyle="1" w:styleId="afa">
    <w:name w:val="Основной текст с отступом Знак"/>
    <w:basedOn w:val="a0"/>
    <w:link w:val="af9"/>
    <w:uiPriority w:val="99"/>
    <w:rsid w:val="00BA063B"/>
    <w:rPr>
      <w:rFonts w:ascii="Times New Roman" w:eastAsia="Times New Roman" w:hAnsi="Times New Roman" w:cs="Times New Roman"/>
      <w:sz w:val="24"/>
      <w:szCs w:val="24"/>
      <w:lang w:eastAsia="ar-SA"/>
    </w:rPr>
  </w:style>
  <w:style w:type="character" w:styleId="afb">
    <w:name w:val="Emphasis"/>
    <w:qFormat/>
    <w:rsid w:val="00BA063B"/>
    <w:rPr>
      <w:i/>
      <w:iCs/>
    </w:rPr>
  </w:style>
  <w:style w:type="character" w:styleId="afc">
    <w:name w:val="Hyperlink"/>
    <w:semiHidden/>
    <w:unhideWhenUsed/>
    <w:rsid w:val="00BA063B"/>
    <w:rPr>
      <w:rFonts w:ascii="Times New Roman" w:hAnsi="Times New Roman" w:cs="Times New Roman" w:hint="default"/>
      <w:color w:val="0000FF"/>
      <w:u w:val="single"/>
    </w:rPr>
  </w:style>
  <w:style w:type="paragraph" w:customStyle="1" w:styleId="Default">
    <w:name w:val="Default"/>
    <w:qFormat/>
    <w:rsid w:val="00BA063B"/>
    <w:pPr>
      <w:autoSpaceDE w:val="0"/>
      <w:autoSpaceDN w:val="0"/>
      <w:adjustRightInd w:val="0"/>
      <w:spacing w:after="0" w:line="240" w:lineRule="auto"/>
    </w:pPr>
    <w:rPr>
      <w:rFonts w:ascii="Raleway" w:eastAsia="Times New Roman" w:hAnsi="Raleway" w:cs="Raleway"/>
      <w:color w:val="000000"/>
      <w:sz w:val="24"/>
      <w:szCs w:val="24"/>
      <w:lang w:eastAsia="ru-RU"/>
    </w:rPr>
  </w:style>
  <w:style w:type="character" w:customStyle="1" w:styleId="afd">
    <w:name w:val="Гипертекстовая ссылка"/>
    <w:uiPriority w:val="99"/>
    <w:rsid w:val="00BA063B"/>
    <w:rPr>
      <w:color w:val="106BBE"/>
    </w:rPr>
  </w:style>
  <w:style w:type="table" w:customStyle="1" w:styleId="212">
    <w:name w:val="Сетка таблицы21"/>
    <w:basedOn w:val="a1"/>
    <w:next w:val="af1"/>
    <w:uiPriority w:val="39"/>
    <w:rsid w:val="00BA06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A063B"/>
    <w:pPr>
      <w:widowControl w:val="0"/>
      <w:autoSpaceDE w:val="0"/>
      <w:autoSpaceDN w:val="0"/>
      <w:spacing w:after="0" w:line="240" w:lineRule="auto"/>
      <w:ind w:left="126"/>
    </w:pPr>
    <w:rPr>
      <w:rFonts w:ascii="Trebuchet MS" w:eastAsia="Trebuchet MS" w:hAnsi="Trebuchet MS" w:cs="Trebuchet MS"/>
    </w:rPr>
  </w:style>
  <w:style w:type="paragraph" w:customStyle="1" w:styleId="c31">
    <w:name w:val="c31"/>
    <w:basedOn w:val="a"/>
    <w:rsid w:val="00BA06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BA06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BA063B"/>
  </w:style>
  <w:style w:type="character" w:customStyle="1" w:styleId="c33">
    <w:name w:val="c33"/>
    <w:rsid w:val="00BA063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70291362/0" TargetMode="External"/><Relationship Id="rId13" Type="http://schemas.openxmlformats.org/officeDocument/2006/relationships/hyperlink" Target="http://eurekanet.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pedsove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u.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8221</Words>
  <Characters>46862</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Альфия</dc:creator>
  <cp:keywords/>
  <dc:description/>
  <cp:lastModifiedBy>Шалавина</cp:lastModifiedBy>
  <cp:revision>22</cp:revision>
  <dcterms:created xsi:type="dcterms:W3CDTF">2023-08-23T07:17:00Z</dcterms:created>
  <dcterms:modified xsi:type="dcterms:W3CDTF">2026-06-16T05:44:00Z</dcterms:modified>
</cp:coreProperties>
</file>